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BC" w:rsidRPr="00D77429" w:rsidRDefault="007F3DBC" w:rsidP="00F756AC">
      <w:pPr>
        <w:spacing w:line="600" w:lineRule="exact"/>
        <w:jc w:val="center"/>
        <w:rPr>
          <w:rFonts w:ascii="黑体" w:eastAsia="黑体" w:hAnsi="黑体"/>
          <w:b/>
          <w:sz w:val="32"/>
          <w:szCs w:val="32"/>
        </w:rPr>
      </w:pPr>
      <w:r w:rsidRPr="00D77429">
        <w:rPr>
          <w:rFonts w:ascii="黑体" w:eastAsia="黑体" w:hAnsi="黑体"/>
          <w:b/>
          <w:sz w:val="32"/>
          <w:szCs w:val="32"/>
        </w:rPr>
        <w:t>201</w:t>
      </w:r>
      <w:r w:rsidR="00D77429" w:rsidRPr="00D77429">
        <w:rPr>
          <w:rFonts w:ascii="黑体" w:eastAsia="黑体" w:hAnsi="黑体" w:hint="eastAsia"/>
          <w:b/>
          <w:sz w:val="32"/>
          <w:szCs w:val="32"/>
        </w:rPr>
        <w:t>9</w:t>
      </w:r>
      <w:r w:rsidRPr="00D77429">
        <w:rPr>
          <w:rFonts w:ascii="黑体" w:eastAsia="黑体" w:hAnsi="黑体" w:hint="eastAsia"/>
          <w:b/>
          <w:sz w:val="32"/>
          <w:szCs w:val="32"/>
        </w:rPr>
        <w:t>年西安理工大学新</w:t>
      </w:r>
      <w:r w:rsidR="009202F1" w:rsidRPr="00D77429">
        <w:rPr>
          <w:rFonts w:ascii="黑体" w:eastAsia="黑体" w:hAnsi="黑体" w:hint="eastAsia"/>
          <w:b/>
          <w:sz w:val="32"/>
          <w:szCs w:val="32"/>
        </w:rPr>
        <w:t>入职</w:t>
      </w:r>
      <w:r w:rsidRPr="00D77429">
        <w:rPr>
          <w:rFonts w:ascii="黑体" w:eastAsia="黑体" w:hAnsi="黑体" w:hint="eastAsia"/>
          <w:b/>
          <w:sz w:val="32"/>
          <w:szCs w:val="32"/>
        </w:rPr>
        <w:t>教</w:t>
      </w:r>
      <w:r w:rsidR="009F34AF" w:rsidRPr="00D77429">
        <w:rPr>
          <w:rFonts w:ascii="黑体" w:eastAsia="黑体" w:hAnsi="黑体" w:hint="eastAsia"/>
          <w:b/>
          <w:sz w:val="32"/>
          <w:szCs w:val="32"/>
        </w:rPr>
        <w:t>师</w:t>
      </w:r>
      <w:r w:rsidR="00427B3D">
        <w:rPr>
          <w:rFonts w:ascii="黑体" w:eastAsia="黑体" w:hAnsi="黑体" w:hint="eastAsia"/>
          <w:b/>
          <w:sz w:val="32"/>
          <w:szCs w:val="32"/>
        </w:rPr>
        <w:t>岗前</w:t>
      </w:r>
      <w:r w:rsidRPr="00D77429">
        <w:rPr>
          <w:rFonts w:ascii="黑体" w:eastAsia="黑体" w:hAnsi="黑体" w:hint="eastAsia"/>
          <w:b/>
          <w:sz w:val="32"/>
          <w:szCs w:val="32"/>
        </w:rPr>
        <w:t>培训方案</w:t>
      </w:r>
    </w:p>
    <w:p w:rsidR="007F3DBC" w:rsidRPr="00D77429" w:rsidRDefault="007F3DBC" w:rsidP="00F756AC">
      <w:pPr>
        <w:spacing w:line="600" w:lineRule="exact"/>
        <w:jc w:val="center"/>
        <w:rPr>
          <w:rFonts w:ascii="仿宋" w:eastAsia="仿宋" w:hAnsi="仿宋"/>
          <w:b/>
          <w:color w:val="FF0000"/>
          <w:sz w:val="28"/>
          <w:szCs w:val="28"/>
        </w:rPr>
      </w:pPr>
    </w:p>
    <w:p w:rsidR="007F3DBC" w:rsidRPr="003A1852" w:rsidRDefault="007F3DBC" w:rsidP="007D3739">
      <w:pPr>
        <w:spacing w:line="600" w:lineRule="exact"/>
        <w:ind w:firstLineChars="200" w:firstLine="420"/>
        <w:rPr>
          <w:rFonts w:ascii="仿宋" w:eastAsia="仿宋" w:hAnsi="仿宋"/>
          <w:sz w:val="28"/>
          <w:szCs w:val="28"/>
        </w:rPr>
      </w:pPr>
      <w:r w:rsidRPr="00D77429">
        <w:rPr>
          <w:rFonts w:ascii="宋体"/>
          <w:color w:val="FF0000"/>
        </w:rPr>
        <w:t> </w:t>
      </w:r>
      <w:r w:rsidR="009202F1" w:rsidRPr="00D77429">
        <w:rPr>
          <w:rFonts w:ascii="宋体" w:hint="eastAsia"/>
          <w:color w:val="FF0000"/>
        </w:rPr>
        <w:t xml:space="preserve"> </w:t>
      </w:r>
      <w:r w:rsidRPr="008D27AD">
        <w:rPr>
          <w:rFonts w:ascii="仿宋" w:eastAsia="仿宋" w:hAnsi="仿宋" w:hint="eastAsia"/>
          <w:sz w:val="28"/>
          <w:szCs w:val="28"/>
        </w:rPr>
        <w:t>做好教师岗前培训工作是加强高校教师队伍建设的一项重要措施</w:t>
      </w:r>
      <w:r w:rsidRPr="008D27AD">
        <w:rPr>
          <w:rFonts w:ascii="仿宋" w:eastAsia="仿宋" w:hAnsi="仿宋"/>
          <w:sz w:val="28"/>
          <w:szCs w:val="28"/>
        </w:rPr>
        <w:t>,</w:t>
      </w:r>
      <w:r w:rsidRPr="008D27AD">
        <w:rPr>
          <w:rFonts w:ascii="仿宋" w:eastAsia="仿宋" w:hAnsi="仿宋" w:hint="eastAsia"/>
          <w:sz w:val="28"/>
          <w:szCs w:val="28"/>
        </w:rPr>
        <w:t>根据</w:t>
      </w:r>
      <w:r w:rsidR="00A63D59" w:rsidRPr="008D27AD">
        <w:rPr>
          <w:rFonts w:ascii="仿宋" w:eastAsia="仿宋" w:hAnsi="仿宋" w:hint="eastAsia"/>
          <w:sz w:val="28"/>
          <w:szCs w:val="28"/>
        </w:rPr>
        <w:t>陕西省</w:t>
      </w:r>
      <w:r w:rsidRPr="008D27AD">
        <w:rPr>
          <w:rFonts w:ascii="仿宋" w:eastAsia="仿宋" w:hAnsi="仿宋" w:hint="eastAsia"/>
          <w:sz w:val="28"/>
          <w:szCs w:val="28"/>
        </w:rPr>
        <w:t>教育厅</w:t>
      </w:r>
      <w:r w:rsidR="00E27F1E" w:rsidRPr="008D27AD">
        <w:rPr>
          <w:rFonts w:ascii="仿宋" w:eastAsia="仿宋" w:hAnsi="仿宋" w:hint="eastAsia"/>
          <w:sz w:val="28"/>
          <w:szCs w:val="28"/>
        </w:rPr>
        <w:t>《关于做好</w:t>
      </w:r>
      <w:r w:rsidR="00E27F1E" w:rsidRPr="008D27AD">
        <w:rPr>
          <w:rFonts w:ascii="仿宋" w:eastAsia="仿宋" w:hAnsi="仿宋"/>
          <w:sz w:val="28"/>
          <w:szCs w:val="28"/>
        </w:rPr>
        <w:t>201</w:t>
      </w:r>
      <w:r w:rsidR="00D77429" w:rsidRPr="008D27AD">
        <w:rPr>
          <w:rFonts w:ascii="仿宋" w:eastAsia="仿宋" w:hAnsi="仿宋" w:hint="eastAsia"/>
          <w:sz w:val="28"/>
          <w:szCs w:val="28"/>
        </w:rPr>
        <w:t>9</w:t>
      </w:r>
      <w:r w:rsidR="00E27F1E" w:rsidRPr="008D27AD">
        <w:rPr>
          <w:rFonts w:ascii="仿宋" w:eastAsia="仿宋" w:hAnsi="仿宋" w:hint="eastAsia"/>
          <w:sz w:val="28"/>
          <w:szCs w:val="28"/>
        </w:rPr>
        <w:t>年全省高校教师岗前培训与教师资格考试工作的通知》（陕教师办</w:t>
      </w:r>
      <w:r w:rsidR="00E27F1E" w:rsidRPr="008D27AD">
        <w:rPr>
          <w:rFonts w:ascii="仿宋" w:eastAsia="仿宋" w:hAnsi="仿宋"/>
          <w:sz w:val="28"/>
          <w:szCs w:val="28"/>
        </w:rPr>
        <w:t>〔201</w:t>
      </w:r>
      <w:r w:rsidR="00D77429" w:rsidRPr="008D27AD">
        <w:rPr>
          <w:rFonts w:ascii="仿宋" w:eastAsia="仿宋" w:hAnsi="仿宋" w:hint="eastAsia"/>
          <w:sz w:val="28"/>
          <w:szCs w:val="28"/>
        </w:rPr>
        <w:t>9</w:t>
      </w:r>
      <w:r w:rsidR="00E27F1E" w:rsidRPr="008D27AD">
        <w:rPr>
          <w:rFonts w:ascii="仿宋" w:eastAsia="仿宋" w:hAnsi="仿宋"/>
          <w:sz w:val="28"/>
          <w:szCs w:val="28"/>
        </w:rPr>
        <w:t>〕2</w:t>
      </w:r>
      <w:r w:rsidR="00D77429" w:rsidRPr="008D27AD">
        <w:rPr>
          <w:rFonts w:ascii="仿宋" w:eastAsia="仿宋" w:hAnsi="仿宋" w:hint="eastAsia"/>
          <w:sz w:val="28"/>
          <w:szCs w:val="28"/>
        </w:rPr>
        <w:t>8</w:t>
      </w:r>
      <w:r w:rsidR="00E27F1E" w:rsidRPr="008D27AD">
        <w:rPr>
          <w:rFonts w:ascii="仿宋" w:eastAsia="仿宋" w:hAnsi="仿宋" w:hint="eastAsia"/>
          <w:sz w:val="28"/>
          <w:szCs w:val="28"/>
        </w:rPr>
        <w:t>号）</w:t>
      </w:r>
      <w:r w:rsidRPr="008D27AD">
        <w:rPr>
          <w:rFonts w:ascii="仿宋" w:eastAsia="仿宋" w:hAnsi="仿宋" w:hint="eastAsia"/>
          <w:sz w:val="28"/>
          <w:szCs w:val="28"/>
        </w:rPr>
        <w:t>文件要求，</w:t>
      </w:r>
      <w:r w:rsidRPr="003A1852">
        <w:rPr>
          <w:rFonts w:ascii="仿宋" w:eastAsia="仿宋" w:hAnsi="仿宋" w:hint="eastAsia"/>
          <w:sz w:val="28"/>
          <w:szCs w:val="28"/>
        </w:rPr>
        <w:t>严格</w:t>
      </w:r>
      <w:r w:rsidR="006E1A79" w:rsidRPr="003A1852">
        <w:rPr>
          <w:rFonts w:ascii="仿宋" w:eastAsia="仿宋" w:hAnsi="仿宋" w:hint="eastAsia"/>
          <w:sz w:val="28"/>
          <w:szCs w:val="28"/>
        </w:rPr>
        <w:t>遵照</w:t>
      </w:r>
      <w:r w:rsidRPr="003A1852">
        <w:rPr>
          <w:rFonts w:ascii="仿宋" w:eastAsia="仿宋" w:hAnsi="仿宋" w:hint="eastAsia"/>
          <w:sz w:val="28"/>
          <w:szCs w:val="28"/>
        </w:rPr>
        <w:t>“先培训、后聘任；不培训、不聘任”的原则，</w:t>
      </w:r>
      <w:r w:rsidR="000A454C" w:rsidRPr="003A1852">
        <w:rPr>
          <w:rFonts w:ascii="仿宋" w:eastAsia="仿宋" w:hAnsi="仿宋" w:hint="eastAsia"/>
          <w:sz w:val="28"/>
          <w:szCs w:val="28"/>
        </w:rPr>
        <w:t>为</w:t>
      </w:r>
      <w:r w:rsidR="00427B3D">
        <w:rPr>
          <w:rFonts w:ascii="仿宋" w:eastAsia="仿宋" w:hAnsi="仿宋" w:hint="eastAsia"/>
          <w:sz w:val="28"/>
          <w:szCs w:val="28"/>
        </w:rPr>
        <w:t>加强我校青年教师思想政治教育和师德师风建设，</w:t>
      </w:r>
      <w:r w:rsidRPr="003A1852">
        <w:rPr>
          <w:rFonts w:ascii="仿宋" w:eastAsia="仿宋" w:hAnsi="仿宋" w:hint="eastAsia"/>
          <w:sz w:val="28"/>
          <w:szCs w:val="28"/>
        </w:rPr>
        <w:t>帮助</w:t>
      </w:r>
      <w:r w:rsidR="006E1A79" w:rsidRPr="003A1852">
        <w:rPr>
          <w:rFonts w:ascii="仿宋" w:eastAsia="仿宋" w:hAnsi="仿宋" w:hint="eastAsia"/>
          <w:sz w:val="28"/>
          <w:szCs w:val="28"/>
        </w:rPr>
        <w:t>我校</w:t>
      </w:r>
      <w:r w:rsidRPr="003A1852">
        <w:rPr>
          <w:rFonts w:ascii="仿宋" w:eastAsia="仿宋" w:hAnsi="仿宋" w:hint="eastAsia"/>
          <w:sz w:val="28"/>
          <w:szCs w:val="28"/>
        </w:rPr>
        <w:t>新进教师尽快转变和适应角色</w:t>
      </w:r>
      <w:r w:rsidRPr="003A1852">
        <w:rPr>
          <w:rFonts w:ascii="仿宋" w:eastAsia="仿宋" w:hAnsi="仿宋"/>
          <w:sz w:val="28"/>
          <w:szCs w:val="28"/>
        </w:rPr>
        <w:t>,</w:t>
      </w:r>
      <w:r w:rsidRPr="003A1852">
        <w:rPr>
          <w:rFonts w:ascii="仿宋" w:eastAsia="仿宋" w:hAnsi="仿宋" w:hint="eastAsia"/>
          <w:sz w:val="28"/>
          <w:szCs w:val="28"/>
        </w:rPr>
        <w:t>更好地履行岗位职责</w:t>
      </w:r>
      <w:r w:rsidR="00C74B36">
        <w:rPr>
          <w:rFonts w:ascii="仿宋" w:eastAsia="仿宋" w:hAnsi="仿宋" w:hint="eastAsia"/>
          <w:sz w:val="28"/>
          <w:szCs w:val="28"/>
        </w:rPr>
        <w:t>、全面落实立德树人</w:t>
      </w:r>
      <w:r w:rsidR="000A454C" w:rsidRPr="003A1852">
        <w:rPr>
          <w:rFonts w:ascii="仿宋" w:eastAsia="仿宋" w:hAnsi="仿宋" w:hint="eastAsia"/>
          <w:sz w:val="28"/>
          <w:szCs w:val="28"/>
        </w:rPr>
        <w:t>，</w:t>
      </w:r>
      <w:r w:rsidRPr="003A1852">
        <w:rPr>
          <w:rFonts w:ascii="仿宋" w:eastAsia="仿宋" w:hAnsi="仿宋" w:hint="eastAsia"/>
          <w:sz w:val="28"/>
          <w:szCs w:val="28"/>
        </w:rPr>
        <w:t>根据相关规定和要求，特制定本培训</w:t>
      </w:r>
      <w:r w:rsidR="006E1A79" w:rsidRPr="003A1852">
        <w:rPr>
          <w:rFonts w:ascii="仿宋" w:eastAsia="仿宋" w:hAnsi="仿宋" w:hint="eastAsia"/>
          <w:sz w:val="28"/>
          <w:szCs w:val="28"/>
        </w:rPr>
        <w:t>方案</w:t>
      </w:r>
      <w:r w:rsidRPr="003A1852">
        <w:rPr>
          <w:rFonts w:ascii="仿宋" w:eastAsia="仿宋" w:hAnsi="仿宋" w:hint="eastAsia"/>
          <w:sz w:val="28"/>
          <w:szCs w:val="28"/>
        </w:rPr>
        <w:t>。</w:t>
      </w:r>
    </w:p>
    <w:p w:rsidR="007F3DBC" w:rsidRPr="003A1852" w:rsidRDefault="007F3DBC" w:rsidP="00A87C7A">
      <w:pPr>
        <w:spacing w:line="600" w:lineRule="exact"/>
        <w:outlineLvl w:val="0"/>
        <w:rPr>
          <w:rFonts w:ascii="仿宋" w:eastAsia="仿宋" w:hAnsi="仿宋"/>
          <w:sz w:val="28"/>
          <w:szCs w:val="28"/>
        </w:rPr>
      </w:pPr>
      <w:r w:rsidRPr="003A1852">
        <w:rPr>
          <w:rFonts w:ascii="仿宋" w:eastAsia="仿宋" w:hAnsi="仿宋" w:hint="eastAsia"/>
          <w:sz w:val="28"/>
          <w:szCs w:val="28"/>
        </w:rPr>
        <w:t>一、培训对象：</w:t>
      </w:r>
      <w:bookmarkStart w:id="0" w:name="_GoBack"/>
      <w:bookmarkEnd w:id="0"/>
    </w:p>
    <w:p w:rsidR="007F3DBC" w:rsidRPr="003A1852" w:rsidRDefault="007F3DBC" w:rsidP="009202F1">
      <w:pPr>
        <w:spacing w:line="600" w:lineRule="exact"/>
        <w:ind w:firstLineChars="200" w:firstLine="560"/>
        <w:rPr>
          <w:rFonts w:ascii="仿宋" w:eastAsia="仿宋" w:hAnsi="仿宋"/>
          <w:sz w:val="28"/>
          <w:szCs w:val="28"/>
        </w:rPr>
      </w:pPr>
      <w:r w:rsidRPr="009430D8">
        <w:rPr>
          <w:rFonts w:ascii="仿宋" w:eastAsia="仿宋" w:hAnsi="仿宋"/>
          <w:sz w:val="28"/>
          <w:szCs w:val="28"/>
        </w:rPr>
        <w:t>201</w:t>
      </w:r>
      <w:r w:rsidR="003A1852" w:rsidRPr="009430D8">
        <w:rPr>
          <w:rFonts w:ascii="仿宋" w:eastAsia="仿宋" w:hAnsi="仿宋" w:hint="eastAsia"/>
          <w:sz w:val="28"/>
          <w:szCs w:val="28"/>
        </w:rPr>
        <w:t>8</w:t>
      </w:r>
      <w:r w:rsidRPr="009430D8">
        <w:rPr>
          <w:rFonts w:ascii="仿宋" w:eastAsia="仿宋" w:hAnsi="仿宋"/>
          <w:sz w:val="28"/>
          <w:szCs w:val="28"/>
        </w:rPr>
        <w:t>.</w:t>
      </w:r>
      <w:r w:rsidR="00FF564A" w:rsidRPr="009430D8">
        <w:rPr>
          <w:rFonts w:ascii="仿宋" w:eastAsia="仿宋" w:hAnsi="仿宋" w:hint="eastAsia"/>
          <w:sz w:val="28"/>
          <w:szCs w:val="28"/>
        </w:rPr>
        <w:t>9</w:t>
      </w:r>
      <w:r w:rsidRPr="009430D8">
        <w:rPr>
          <w:rFonts w:ascii="仿宋" w:eastAsia="仿宋" w:hAnsi="仿宋"/>
          <w:sz w:val="28"/>
          <w:szCs w:val="28"/>
        </w:rPr>
        <w:t>.</w:t>
      </w:r>
      <w:r w:rsidR="00FF564A" w:rsidRPr="009430D8">
        <w:rPr>
          <w:rFonts w:ascii="仿宋" w:eastAsia="仿宋" w:hAnsi="仿宋" w:hint="eastAsia"/>
          <w:sz w:val="28"/>
          <w:szCs w:val="28"/>
        </w:rPr>
        <w:t>30</w:t>
      </w:r>
      <w:r w:rsidRPr="009430D8">
        <w:rPr>
          <w:rFonts w:ascii="仿宋" w:eastAsia="仿宋" w:hAnsi="仿宋"/>
          <w:sz w:val="28"/>
          <w:szCs w:val="28"/>
        </w:rPr>
        <w:t>-201</w:t>
      </w:r>
      <w:r w:rsidR="009430D8" w:rsidRPr="009430D8">
        <w:rPr>
          <w:rFonts w:ascii="仿宋" w:eastAsia="仿宋" w:hAnsi="仿宋" w:hint="eastAsia"/>
          <w:sz w:val="28"/>
          <w:szCs w:val="28"/>
        </w:rPr>
        <w:t>9</w:t>
      </w:r>
      <w:r w:rsidRPr="009430D8">
        <w:rPr>
          <w:rFonts w:ascii="仿宋" w:eastAsia="仿宋" w:hAnsi="仿宋"/>
          <w:sz w:val="28"/>
          <w:szCs w:val="28"/>
        </w:rPr>
        <w:t>.9.</w:t>
      </w:r>
      <w:r w:rsidR="003A1852" w:rsidRPr="009430D8">
        <w:rPr>
          <w:rFonts w:ascii="仿宋" w:eastAsia="仿宋" w:hAnsi="仿宋" w:hint="eastAsia"/>
          <w:sz w:val="28"/>
          <w:szCs w:val="28"/>
        </w:rPr>
        <w:t>2</w:t>
      </w:r>
      <w:r w:rsidR="009430D8" w:rsidRPr="009430D8">
        <w:rPr>
          <w:rFonts w:ascii="仿宋" w:eastAsia="仿宋" w:hAnsi="仿宋" w:hint="eastAsia"/>
          <w:sz w:val="28"/>
          <w:szCs w:val="28"/>
        </w:rPr>
        <w:t>0</w:t>
      </w:r>
      <w:r w:rsidRPr="003A1852">
        <w:rPr>
          <w:rFonts w:ascii="仿宋" w:eastAsia="仿宋" w:hAnsi="仿宋" w:hint="eastAsia"/>
          <w:sz w:val="28"/>
          <w:szCs w:val="28"/>
        </w:rPr>
        <w:t>期间新入职教师、辅导员。</w:t>
      </w:r>
    </w:p>
    <w:p w:rsidR="007F3DBC" w:rsidRPr="003A1852" w:rsidRDefault="007F3DBC" w:rsidP="00A87C7A">
      <w:pPr>
        <w:spacing w:line="600" w:lineRule="exact"/>
        <w:outlineLvl w:val="0"/>
        <w:rPr>
          <w:rFonts w:ascii="仿宋" w:eastAsia="仿宋" w:hAnsi="仿宋"/>
          <w:sz w:val="28"/>
          <w:szCs w:val="28"/>
        </w:rPr>
      </w:pPr>
      <w:r w:rsidRPr="003A1852">
        <w:rPr>
          <w:rFonts w:ascii="仿宋" w:eastAsia="仿宋" w:hAnsi="仿宋" w:hint="eastAsia"/>
          <w:sz w:val="28"/>
          <w:szCs w:val="28"/>
        </w:rPr>
        <w:t>二、培训内容及安排</w:t>
      </w:r>
    </w:p>
    <w:p w:rsidR="007F3DBC" w:rsidRPr="00FB4632" w:rsidRDefault="007F3DBC" w:rsidP="007D3739">
      <w:pPr>
        <w:spacing w:line="600" w:lineRule="exact"/>
        <w:ind w:firstLineChars="200" w:firstLine="560"/>
        <w:rPr>
          <w:rFonts w:ascii="仿宋" w:eastAsia="仿宋" w:hAnsi="仿宋"/>
          <w:sz w:val="28"/>
          <w:szCs w:val="28"/>
        </w:rPr>
      </w:pPr>
      <w:r w:rsidRPr="00FB4632">
        <w:rPr>
          <w:rFonts w:ascii="仿宋" w:eastAsia="仿宋" w:hAnsi="仿宋" w:hint="eastAsia"/>
          <w:sz w:val="28"/>
          <w:szCs w:val="28"/>
        </w:rPr>
        <w:t>本次入职培训包括校内培训和教育厅统一组织的课程培训两大模块</w:t>
      </w:r>
      <w:r w:rsidR="00FF564A">
        <w:rPr>
          <w:rFonts w:ascii="仿宋" w:eastAsia="仿宋" w:hAnsi="仿宋" w:hint="eastAsia"/>
          <w:sz w:val="28"/>
          <w:szCs w:val="28"/>
        </w:rPr>
        <w:t>。</w:t>
      </w:r>
      <w:r w:rsidRPr="00FB4632">
        <w:rPr>
          <w:rFonts w:ascii="仿宋" w:eastAsia="仿宋" w:hAnsi="仿宋" w:hint="eastAsia"/>
          <w:sz w:val="28"/>
          <w:szCs w:val="28"/>
        </w:rPr>
        <w:t>第一模块由我校教师教学发展中心组织进行，</w:t>
      </w:r>
      <w:r w:rsidR="00FF564A">
        <w:rPr>
          <w:rFonts w:ascii="仿宋" w:eastAsia="仿宋" w:hAnsi="仿宋" w:hint="eastAsia"/>
          <w:sz w:val="28"/>
          <w:szCs w:val="28"/>
        </w:rPr>
        <w:t>第二模块由陕西省教育厅统一安排</w:t>
      </w:r>
      <w:r w:rsidRPr="00FB4632">
        <w:rPr>
          <w:rFonts w:ascii="仿宋" w:eastAsia="仿宋" w:hAnsi="仿宋" w:hint="eastAsia"/>
          <w:sz w:val="28"/>
          <w:szCs w:val="28"/>
        </w:rPr>
        <w:t>。</w:t>
      </w:r>
    </w:p>
    <w:p w:rsidR="007F3DBC" w:rsidRPr="00FB4632" w:rsidRDefault="007F3DBC" w:rsidP="007D3739">
      <w:pPr>
        <w:spacing w:line="600" w:lineRule="exact"/>
        <w:ind w:firstLineChars="200" w:firstLine="560"/>
        <w:rPr>
          <w:rFonts w:ascii="仿宋" w:eastAsia="仿宋" w:hAnsi="仿宋"/>
          <w:sz w:val="28"/>
          <w:szCs w:val="28"/>
        </w:rPr>
      </w:pPr>
      <w:r w:rsidRPr="00FB4632">
        <w:rPr>
          <w:rFonts w:ascii="仿宋" w:eastAsia="仿宋" w:hAnsi="仿宋" w:hint="eastAsia"/>
          <w:sz w:val="28"/>
          <w:szCs w:val="28"/>
        </w:rPr>
        <w:t>第一模块主要包括如下</w:t>
      </w:r>
      <w:r w:rsidR="00216B9A">
        <w:rPr>
          <w:rFonts w:ascii="仿宋" w:eastAsia="仿宋" w:hAnsi="仿宋" w:hint="eastAsia"/>
          <w:sz w:val="28"/>
          <w:szCs w:val="28"/>
        </w:rPr>
        <w:t>五个主题</w:t>
      </w:r>
      <w:r w:rsidRPr="00FB4632">
        <w:rPr>
          <w:rFonts w:ascii="仿宋" w:eastAsia="仿宋" w:hAnsi="仿宋" w:hint="eastAsia"/>
          <w:sz w:val="28"/>
          <w:szCs w:val="28"/>
        </w:rPr>
        <w:t>内容：</w:t>
      </w:r>
    </w:p>
    <w:p w:rsidR="00216B9A" w:rsidRDefault="007F3DBC" w:rsidP="00216B9A">
      <w:pPr>
        <w:spacing w:line="600" w:lineRule="exact"/>
        <w:ind w:firstLineChars="200" w:firstLine="560"/>
        <w:rPr>
          <w:rFonts w:ascii="仿宋" w:eastAsia="仿宋" w:hAnsi="仿宋"/>
          <w:color w:val="000000"/>
          <w:sz w:val="28"/>
          <w:szCs w:val="28"/>
        </w:rPr>
      </w:pPr>
      <w:r w:rsidRPr="00FB4632">
        <w:rPr>
          <w:rFonts w:ascii="仿宋" w:eastAsia="仿宋" w:hAnsi="仿宋" w:hint="eastAsia"/>
          <w:sz w:val="28"/>
          <w:szCs w:val="28"/>
        </w:rPr>
        <w:t>第一部分：</w:t>
      </w:r>
      <w:r w:rsidR="00D51FF0" w:rsidRPr="00FB4632">
        <w:rPr>
          <w:rFonts w:ascii="仿宋" w:eastAsia="仿宋" w:hAnsi="仿宋" w:hint="eastAsia"/>
          <w:sz w:val="28"/>
          <w:szCs w:val="28"/>
        </w:rPr>
        <w:t>校情解码。</w:t>
      </w:r>
      <w:r w:rsidR="00216B9A" w:rsidRPr="00DA442A">
        <w:rPr>
          <w:rFonts w:ascii="仿宋" w:eastAsia="仿宋" w:hAnsi="仿宋" w:hint="eastAsia"/>
          <w:color w:val="000000"/>
          <w:sz w:val="28"/>
          <w:szCs w:val="28"/>
        </w:rPr>
        <w:t>主要内容</w:t>
      </w:r>
      <w:r w:rsidR="00216B9A">
        <w:rPr>
          <w:rFonts w:ascii="仿宋" w:eastAsia="仿宋" w:hAnsi="仿宋" w:hint="eastAsia"/>
          <w:color w:val="000000"/>
          <w:sz w:val="28"/>
          <w:szCs w:val="28"/>
        </w:rPr>
        <w:t>为</w:t>
      </w:r>
      <w:r w:rsidR="00216B9A" w:rsidRPr="00DA442A">
        <w:rPr>
          <w:rFonts w:ascii="仿宋" w:eastAsia="仿宋" w:hAnsi="仿宋" w:hint="eastAsia"/>
          <w:color w:val="000000"/>
          <w:sz w:val="28"/>
          <w:szCs w:val="28"/>
        </w:rPr>
        <w:t>校史校情、</w:t>
      </w:r>
      <w:r w:rsidR="00216B9A">
        <w:rPr>
          <w:rFonts w:ascii="仿宋" w:eastAsia="仿宋" w:hAnsi="仿宋" w:hint="eastAsia"/>
          <w:color w:val="000000"/>
          <w:sz w:val="28"/>
          <w:szCs w:val="28"/>
        </w:rPr>
        <w:t>学情分析等。</w:t>
      </w:r>
    </w:p>
    <w:p w:rsidR="007F3DBC" w:rsidRPr="002A50B7" w:rsidRDefault="007F3DBC" w:rsidP="007D3739">
      <w:pPr>
        <w:spacing w:line="600" w:lineRule="exact"/>
        <w:ind w:firstLineChars="200" w:firstLine="560"/>
        <w:rPr>
          <w:rFonts w:ascii="仿宋" w:eastAsia="仿宋" w:hAnsi="仿宋"/>
          <w:sz w:val="28"/>
          <w:szCs w:val="28"/>
        </w:rPr>
      </w:pPr>
      <w:r w:rsidRPr="002A50B7">
        <w:rPr>
          <w:rFonts w:ascii="仿宋" w:eastAsia="仿宋" w:hAnsi="仿宋" w:hint="eastAsia"/>
          <w:sz w:val="28"/>
          <w:szCs w:val="28"/>
        </w:rPr>
        <w:t>第二部分：</w:t>
      </w:r>
      <w:r w:rsidR="00FF564A" w:rsidRPr="002A50B7">
        <w:rPr>
          <w:rFonts w:ascii="仿宋" w:eastAsia="仿宋" w:hAnsi="仿宋" w:hint="eastAsia"/>
          <w:sz w:val="28"/>
          <w:szCs w:val="28"/>
        </w:rPr>
        <w:t>职业启航。主要内容</w:t>
      </w:r>
      <w:r w:rsidR="00216B9A">
        <w:rPr>
          <w:rFonts w:ascii="仿宋" w:eastAsia="仿宋" w:hAnsi="仿宋" w:hint="eastAsia"/>
          <w:sz w:val="28"/>
          <w:szCs w:val="28"/>
        </w:rPr>
        <w:t>为名师引航、</w:t>
      </w:r>
      <w:r w:rsidR="00216B9A" w:rsidRPr="00DA442A">
        <w:rPr>
          <w:rFonts w:ascii="仿宋" w:eastAsia="仿宋" w:hAnsi="仿宋" w:hint="eastAsia"/>
          <w:color w:val="000000"/>
          <w:sz w:val="28"/>
          <w:szCs w:val="28"/>
        </w:rPr>
        <w:t>青年教师职业发展相关</w:t>
      </w:r>
      <w:r w:rsidR="003B247A">
        <w:rPr>
          <w:rFonts w:ascii="仿宋" w:eastAsia="仿宋" w:hAnsi="仿宋" w:hint="eastAsia"/>
          <w:color w:val="000000"/>
          <w:sz w:val="28"/>
          <w:szCs w:val="28"/>
        </w:rPr>
        <w:t>教学、科研</w:t>
      </w:r>
      <w:r w:rsidR="00216B9A" w:rsidRPr="00DA442A">
        <w:rPr>
          <w:rFonts w:ascii="仿宋" w:eastAsia="仿宋" w:hAnsi="仿宋" w:hint="eastAsia"/>
          <w:color w:val="000000"/>
          <w:sz w:val="28"/>
          <w:szCs w:val="28"/>
        </w:rPr>
        <w:t>政策及管理制度学习等</w:t>
      </w:r>
      <w:r w:rsidR="00216B9A">
        <w:rPr>
          <w:rFonts w:ascii="仿宋" w:eastAsia="仿宋" w:hAnsi="仿宋" w:hint="eastAsia"/>
          <w:color w:val="000000"/>
          <w:sz w:val="28"/>
          <w:szCs w:val="28"/>
        </w:rPr>
        <w:t>。</w:t>
      </w:r>
    </w:p>
    <w:p w:rsidR="007F3DBC" w:rsidRPr="00FB4632" w:rsidRDefault="007F3DBC" w:rsidP="007D3739">
      <w:pPr>
        <w:spacing w:line="600" w:lineRule="exact"/>
        <w:ind w:firstLineChars="200" w:firstLine="560"/>
        <w:rPr>
          <w:rFonts w:ascii="仿宋" w:eastAsia="仿宋" w:hAnsi="仿宋"/>
          <w:sz w:val="28"/>
          <w:szCs w:val="28"/>
        </w:rPr>
      </w:pPr>
      <w:r w:rsidRPr="00FB4632">
        <w:rPr>
          <w:rFonts w:ascii="仿宋" w:eastAsia="仿宋" w:hAnsi="仿宋" w:hint="eastAsia"/>
          <w:sz w:val="28"/>
          <w:szCs w:val="28"/>
        </w:rPr>
        <w:t>第三部分：</w:t>
      </w:r>
      <w:r w:rsidR="00216B9A">
        <w:rPr>
          <w:rFonts w:ascii="仿宋" w:eastAsia="仿宋" w:hAnsi="仿宋" w:hint="eastAsia"/>
          <w:sz w:val="28"/>
          <w:szCs w:val="28"/>
        </w:rPr>
        <w:t>师德师风及</w:t>
      </w:r>
      <w:r w:rsidR="00A936A7" w:rsidRPr="00FB4632">
        <w:rPr>
          <w:rFonts w:ascii="仿宋" w:eastAsia="仿宋" w:hAnsi="仿宋" w:hint="eastAsia"/>
          <w:sz w:val="28"/>
          <w:szCs w:val="28"/>
        </w:rPr>
        <w:t>团队精神建设。主要内容</w:t>
      </w:r>
      <w:r w:rsidR="003B247A">
        <w:rPr>
          <w:rFonts w:ascii="仿宋" w:eastAsia="仿宋" w:hAnsi="仿宋" w:hint="eastAsia"/>
          <w:sz w:val="28"/>
          <w:szCs w:val="28"/>
        </w:rPr>
        <w:t>为</w:t>
      </w:r>
      <w:r w:rsidR="007E334C" w:rsidRPr="002A50B7">
        <w:rPr>
          <w:rFonts w:ascii="仿宋" w:eastAsia="仿宋" w:hAnsi="仿宋" w:hint="eastAsia"/>
          <w:sz w:val="28"/>
          <w:szCs w:val="28"/>
        </w:rPr>
        <w:t>廉政教育</w:t>
      </w:r>
      <w:r w:rsidR="007E334C">
        <w:rPr>
          <w:rFonts w:ascii="仿宋" w:eastAsia="仿宋" w:hAnsi="仿宋" w:hint="eastAsia"/>
          <w:sz w:val="28"/>
          <w:szCs w:val="28"/>
        </w:rPr>
        <w:t>、宣誓仪式、师德师风专题报告及</w:t>
      </w:r>
      <w:r w:rsidR="00A936A7" w:rsidRPr="00FB4632">
        <w:rPr>
          <w:rFonts w:ascii="仿宋" w:eastAsia="仿宋" w:hAnsi="仿宋" w:hint="eastAsia"/>
          <w:sz w:val="28"/>
          <w:szCs w:val="28"/>
        </w:rPr>
        <w:t>协作、共进拓展训练</w:t>
      </w:r>
      <w:r w:rsidR="007E334C">
        <w:rPr>
          <w:rFonts w:ascii="仿宋" w:eastAsia="仿宋" w:hAnsi="仿宋" w:hint="eastAsia"/>
          <w:sz w:val="28"/>
          <w:szCs w:val="28"/>
        </w:rPr>
        <w:t>等</w:t>
      </w:r>
      <w:r w:rsidR="00A936A7" w:rsidRPr="00FB4632">
        <w:rPr>
          <w:rFonts w:ascii="仿宋" w:eastAsia="仿宋" w:hAnsi="仿宋" w:hint="eastAsia"/>
          <w:sz w:val="28"/>
          <w:szCs w:val="28"/>
        </w:rPr>
        <w:t>。</w:t>
      </w:r>
    </w:p>
    <w:p w:rsidR="007D1B5D" w:rsidRPr="00CE4D04" w:rsidRDefault="007F3DBC" w:rsidP="007D3739">
      <w:pPr>
        <w:spacing w:line="600" w:lineRule="exact"/>
        <w:ind w:firstLineChars="200" w:firstLine="560"/>
        <w:rPr>
          <w:rFonts w:ascii="仿宋" w:eastAsia="仿宋" w:hAnsi="仿宋"/>
          <w:sz w:val="28"/>
          <w:szCs w:val="28"/>
        </w:rPr>
      </w:pPr>
      <w:r w:rsidRPr="00CE4D04">
        <w:rPr>
          <w:rFonts w:ascii="仿宋" w:eastAsia="仿宋" w:hAnsi="仿宋" w:hint="eastAsia"/>
          <w:sz w:val="28"/>
          <w:szCs w:val="28"/>
        </w:rPr>
        <w:t>第四部分：教师教育教学能力培训</w:t>
      </w:r>
      <w:r w:rsidR="002A50B7">
        <w:rPr>
          <w:rFonts w:ascii="仿宋" w:eastAsia="仿宋" w:hAnsi="仿宋" w:hint="eastAsia"/>
          <w:sz w:val="28"/>
          <w:szCs w:val="28"/>
        </w:rPr>
        <w:t>（辅导员不参加本环节培训）</w:t>
      </w:r>
      <w:r w:rsidRPr="00CE4D04">
        <w:rPr>
          <w:rFonts w:ascii="仿宋" w:eastAsia="仿宋" w:hAnsi="仿宋" w:hint="eastAsia"/>
          <w:sz w:val="28"/>
          <w:szCs w:val="28"/>
        </w:rPr>
        <w:t>。</w:t>
      </w:r>
      <w:r w:rsidR="007D1B5D" w:rsidRPr="00CE4D04">
        <w:rPr>
          <w:rFonts w:ascii="仿宋" w:eastAsia="仿宋" w:hAnsi="仿宋" w:hint="eastAsia"/>
          <w:sz w:val="28"/>
          <w:szCs w:val="28"/>
        </w:rPr>
        <w:t>主要内容：教学实务培训和实务操练。</w:t>
      </w:r>
    </w:p>
    <w:p w:rsidR="007F3DBC" w:rsidRDefault="007F3DBC" w:rsidP="00D43C12">
      <w:pPr>
        <w:spacing w:line="600" w:lineRule="exact"/>
        <w:ind w:firstLineChars="200" w:firstLine="560"/>
        <w:rPr>
          <w:rFonts w:ascii="仿宋" w:eastAsia="仿宋" w:hAnsi="仿宋"/>
          <w:sz w:val="28"/>
          <w:szCs w:val="28"/>
        </w:rPr>
      </w:pPr>
      <w:r w:rsidRPr="00CE4D04">
        <w:rPr>
          <w:rFonts w:ascii="仿宋" w:eastAsia="仿宋" w:hAnsi="仿宋" w:hint="eastAsia"/>
          <w:sz w:val="28"/>
          <w:szCs w:val="28"/>
        </w:rPr>
        <w:t>第五部分：</w:t>
      </w:r>
      <w:r w:rsidR="00D12911">
        <w:rPr>
          <w:rFonts w:ascii="仿宋" w:eastAsia="仿宋" w:hAnsi="仿宋" w:hint="eastAsia"/>
          <w:sz w:val="28"/>
          <w:szCs w:val="28"/>
        </w:rPr>
        <w:t>新时代</w:t>
      </w:r>
      <w:r w:rsidR="001A0C17">
        <w:rPr>
          <w:rFonts w:ascii="仿宋" w:eastAsia="仿宋" w:hAnsi="仿宋" w:hint="eastAsia"/>
          <w:sz w:val="28"/>
          <w:szCs w:val="28"/>
        </w:rPr>
        <w:t>教师队伍建设相关文件精神</w:t>
      </w:r>
      <w:r w:rsidRPr="00CE4D04">
        <w:rPr>
          <w:rFonts w:ascii="仿宋" w:eastAsia="仿宋" w:hAnsi="仿宋" w:hint="eastAsia"/>
          <w:sz w:val="28"/>
          <w:szCs w:val="28"/>
        </w:rPr>
        <w:t>学习。</w:t>
      </w:r>
      <w:r w:rsidR="007D1B5D" w:rsidRPr="00CE4D04">
        <w:rPr>
          <w:rFonts w:ascii="仿宋" w:eastAsia="仿宋" w:hAnsi="仿宋" w:hint="eastAsia"/>
          <w:sz w:val="28"/>
          <w:szCs w:val="28"/>
        </w:rPr>
        <w:t>主要</w:t>
      </w:r>
      <w:r w:rsidRPr="00CE4D04">
        <w:rPr>
          <w:rFonts w:ascii="仿宋" w:eastAsia="仿宋" w:hAnsi="仿宋" w:hint="eastAsia"/>
          <w:sz w:val="28"/>
          <w:szCs w:val="28"/>
        </w:rPr>
        <w:t>学习内容</w:t>
      </w:r>
      <w:r w:rsidRPr="00CE4D04">
        <w:rPr>
          <w:rFonts w:ascii="仿宋" w:eastAsia="仿宋" w:hAnsi="仿宋" w:hint="eastAsia"/>
          <w:sz w:val="28"/>
          <w:szCs w:val="28"/>
        </w:rPr>
        <w:lastRenderedPageBreak/>
        <w:t>为</w:t>
      </w:r>
      <w:r w:rsidR="00D43C12" w:rsidRPr="00CE4D04">
        <w:rPr>
          <w:rFonts w:ascii="仿宋" w:eastAsia="仿宋" w:hAnsi="仿宋" w:hint="eastAsia"/>
          <w:sz w:val="28"/>
          <w:szCs w:val="28"/>
        </w:rPr>
        <w:t>《中共中央 国务院 关于全面深化新时代教师队伍建设改革的意见》、</w:t>
      </w:r>
      <w:bookmarkStart w:id="1" w:name="bookmark0"/>
      <w:r w:rsidR="00D43C12" w:rsidRPr="00CE4D04">
        <w:rPr>
          <w:rFonts w:ascii="仿宋" w:eastAsia="仿宋" w:hAnsi="仿宋" w:hint="eastAsia"/>
          <w:sz w:val="28"/>
          <w:szCs w:val="28"/>
        </w:rPr>
        <w:t>《坚持以本为本</w:t>
      </w:r>
      <w:bookmarkEnd w:id="1"/>
      <w:r w:rsidR="00D43C12" w:rsidRPr="00CE4D04">
        <w:rPr>
          <w:rFonts w:ascii="仿宋" w:eastAsia="仿宋" w:hAnsi="仿宋" w:hint="eastAsia"/>
          <w:sz w:val="28"/>
          <w:szCs w:val="28"/>
        </w:rPr>
        <w:t>推进四个回归建设中国特色、世界水平的一流本科教育—陈宝生部长在新时代全国高等学校本科教育工作会议上的讲话》</w:t>
      </w:r>
      <w:r w:rsidR="00077400">
        <w:rPr>
          <w:rFonts w:ascii="仿宋" w:eastAsia="仿宋" w:hAnsi="仿宋" w:hint="eastAsia"/>
          <w:sz w:val="28"/>
          <w:szCs w:val="28"/>
        </w:rPr>
        <w:t>、</w:t>
      </w:r>
      <w:r w:rsidR="001A0C17">
        <w:rPr>
          <w:rFonts w:ascii="仿宋" w:eastAsia="仿宋" w:hAnsi="仿宋" w:hint="eastAsia"/>
          <w:sz w:val="28"/>
          <w:szCs w:val="28"/>
        </w:rPr>
        <w:t>《</w:t>
      </w:r>
      <w:r w:rsidR="001A0C17" w:rsidRPr="001A0C17">
        <w:rPr>
          <w:rFonts w:ascii="仿宋" w:eastAsia="仿宋" w:hAnsi="仿宋"/>
          <w:sz w:val="28"/>
          <w:szCs w:val="28"/>
        </w:rPr>
        <w:t>关于进一步弘扬科学家精神加强作风和学风建设的意见</w:t>
      </w:r>
      <w:r w:rsidR="001A0C17">
        <w:rPr>
          <w:rFonts w:ascii="仿宋" w:eastAsia="仿宋" w:hAnsi="仿宋" w:hint="eastAsia"/>
          <w:sz w:val="28"/>
          <w:szCs w:val="28"/>
        </w:rPr>
        <w:t>》、《</w:t>
      </w:r>
      <w:hyperlink r:id="rId7" w:history="1">
        <w:r w:rsidR="001A0C17" w:rsidRPr="001A0C17">
          <w:rPr>
            <w:rFonts w:ascii="仿宋" w:eastAsia="仿宋" w:hAnsi="仿宋"/>
            <w:sz w:val="28"/>
            <w:szCs w:val="28"/>
          </w:rPr>
          <w:t>新时代高校教师职业行为十项准则</w:t>
        </w:r>
      </w:hyperlink>
      <w:r w:rsidR="001A0C17">
        <w:rPr>
          <w:rFonts w:ascii="仿宋" w:eastAsia="仿宋" w:hAnsi="仿宋" w:hint="eastAsia"/>
          <w:sz w:val="28"/>
          <w:szCs w:val="28"/>
        </w:rPr>
        <w:t>》、</w:t>
      </w:r>
      <w:r w:rsidR="00077400" w:rsidRPr="00CE4D04">
        <w:rPr>
          <w:rFonts w:ascii="仿宋" w:eastAsia="仿宋" w:hAnsi="仿宋" w:hint="eastAsia"/>
          <w:sz w:val="28"/>
          <w:szCs w:val="28"/>
        </w:rPr>
        <w:t>《西安理工大学</w:t>
      </w:r>
      <w:r w:rsidR="00077400">
        <w:rPr>
          <w:rFonts w:ascii="仿宋" w:eastAsia="仿宋" w:hAnsi="仿宋" w:hint="eastAsia"/>
          <w:sz w:val="28"/>
          <w:szCs w:val="28"/>
        </w:rPr>
        <w:t>新时代师德建设长效机制实施办法</w:t>
      </w:r>
      <w:r w:rsidR="00077400" w:rsidRPr="00CE4D04">
        <w:rPr>
          <w:rFonts w:ascii="仿宋" w:eastAsia="仿宋" w:hAnsi="仿宋" w:hint="eastAsia"/>
          <w:sz w:val="28"/>
          <w:szCs w:val="28"/>
        </w:rPr>
        <w:t>》</w:t>
      </w:r>
      <w:r w:rsidRPr="00CE4D04">
        <w:rPr>
          <w:rFonts w:ascii="仿宋" w:eastAsia="仿宋" w:hAnsi="仿宋" w:hint="eastAsia"/>
          <w:sz w:val="28"/>
          <w:szCs w:val="28"/>
        </w:rPr>
        <w:t>等。采取自学、沙龙讨论相结合的方式进行，学习材料请登录教师教学发展中心网站查询下载。</w:t>
      </w:r>
    </w:p>
    <w:p w:rsidR="007F3DBC" w:rsidRPr="00CE4D04" w:rsidRDefault="007F3DBC" w:rsidP="007D3739">
      <w:pPr>
        <w:spacing w:line="600" w:lineRule="exact"/>
        <w:ind w:firstLineChars="200" w:firstLine="560"/>
        <w:rPr>
          <w:rFonts w:ascii="仿宋" w:eastAsia="仿宋" w:hAnsi="仿宋"/>
          <w:sz w:val="28"/>
          <w:szCs w:val="28"/>
        </w:rPr>
      </w:pPr>
      <w:r w:rsidRPr="00CE4D04">
        <w:rPr>
          <w:rFonts w:ascii="仿宋" w:eastAsia="仿宋" w:hAnsi="仿宋" w:hint="eastAsia"/>
          <w:sz w:val="28"/>
          <w:szCs w:val="28"/>
        </w:rPr>
        <w:t>校内培训具体安排详见岗前培训日程</w:t>
      </w:r>
      <w:r w:rsidR="00D43C12" w:rsidRPr="00CE4D04">
        <w:rPr>
          <w:rFonts w:ascii="仿宋" w:eastAsia="仿宋" w:hAnsi="仿宋" w:hint="eastAsia"/>
          <w:sz w:val="28"/>
          <w:szCs w:val="28"/>
        </w:rPr>
        <w:t>安排</w:t>
      </w:r>
      <w:r w:rsidRPr="00CE4D04">
        <w:rPr>
          <w:rFonts w:ascii="仿宋" w:eastAsia="仿宋" w:hAnsi="仿宋" w:hint="eastAsia"/>
          <w:sz w:val="28"/>
          <w:szCs w:val="28"/>
        </w:rPr>
        <w:t>表</w:t>
      </w:r>
      <w:r w:rsidR="001A0C17">
        <w:rPr>
          <w:rFonts w:ascii="仿宋" w:eastAsia="仿宋" w:hAnsi="仿宋" w:hint="eastAsia"/>
          <w:sz w:val="28"/>
          <w:szCs w:val="28"/>
        </w:rPr>
        <w:t>（开班仪式时发）</w:t>
      </w:r>
      <w:r w:rsidRPr="00CE4D04">
        <w:rPr>
          <w:rFonts w:ascii="仿宋" w:eastAsia="仿宋" w:hAnsi="仿宋" w:hint="eastAsia"/>
          <w:sz w:val="28"/>
          <w:szCs w:val="28"/>
        </w:rPr>
        <w:t>。</w:t>
      </w:r>
    </w:p>
    <w:p w:rsidR="007F3DBC" w:rsidRPr="0069068C" w:rsidRDefault="007F3DBC" w:rsidP="007D3739">
      <w:pPr>
        <w:spacing w:line="600" w:lineRule="exact"/>
        <w:ind w:firstLineChars="200" w:firstLine="560"/>
        <w:rPr>
          <w:rFonts w:ascii="仿宋" w:eastAsia="仿宋" w:hAnsi="仿宋"/>
          <w:sz w:val="28"/>
          <w:szCs w:val="28"/>
        </w:rPr>
      </w:pPr>
      <w:r w:rsidRPr="0069068C">
        <w:rPr>
          <w:rFonts w:ascii="仿宋" w:eastAsia="仿宋" w:hAnsi="仿宋" w:hint="eastAsia"/>
          <w:sz w:val="28"/>
          <w:szCs w:val="28"/>
        </w:rPr>
        <w:t>第二模块：教师资格教育基础理论知识培训及考试内容（包括《教育政策法规》、《教师职业道德》、《高等教育学》、《教育心理学》四门课程的学习，通常在</w:t>
      </w:r>
      <w:r w:rsidRPr="0069068C">
        <w:rPr>
          <w:rFonts w:ascii="仿宋" w:eastAsia="仿宋" w:hAnsi="仿宋"/>
          <w:sz w:val="28"/>
          <w:szCs w:val="28"/>
        </w:rPr>
        <w:t>10</w:t>
      </w:r>
      <w:r w:rsidR="00CE4D04" w:rsidRPr="0069068C">
        <w:rPr>
          <w:rFonts w:ascii="仿宋" w:eastAsia="仿宋" w:hAnsi="仿宋" w:hint="eastAsia"/>
          <w:sz w:val="28"/>
          <w:szCs w:val="28"/>
        </w:rPr>
        <w:t>月底</w:t>
      </w:r>
      <w:r w:rsidRPr="0069068C">
        <w:rPr>
          <w:rFonts w:ascii="仿宋" w:eastAsia="仿宋" w:hAnsi="仿宋"/>
          <w:sz w:val="28"/>
          <w:szCs w:val="28"/>
        </w:rPr>
        <w:t>-11</w:t>
      </w:r>
      <w:r w:rsidRPr="0069068C">
        <w:rPr>
          <w:rFonts w:ascii="仿宋" w:eastAsia="仿宋" w:hAnsi="仿宋" w:hint="eastAsia"/>
          <w:sz w:val="28"/>
          <w:szCs w:val="28"/>
        </w:rPr>
        <w:t>月</w:t>
      </w:r>
      <w:r w:rsidR="00CE4D04" w:rsidRPr="0069068C">
        <w:rPr>
          <w:rFonts w:ascii="仿宋" w:eastAsia="仿宋" w:hAnsi="仿宋" w:hint="eastAsia"/>
          <w:sz w:val="28"/>
          <w:szCs w:val="28"/>
        </w:rPr>
        <w:t>初</w:t>
      </w:r>
      <w:r w:rsidRPr="0069068C">
        <w:rPr>
          <w:rFonts w:ascii="仿宋" w:eastAsia="仿宋" w:hAnsi="仿宋" w:hint="eastAsia"/>
          <w:sz w:val="28"/>
          <w:szCs w:val="28"/>
        </w:rPr>
        <w:t>集中</w:t>
      </w:r>
      <w:r w:rsidR="00CE4D04" w:rsidRPr="0069068C">
        <w:rPr>
          <w:rFonts w:ascii="仿宋" w:eastAsia="仿宋" w:hAnsi="仿宋" w:hint="eastAsia"/>
          <w:sz w:val="28"/>
          <w:szCs w:val="28"/>
        </w:rPr>
        <w:t>由培训点，建筑科技大学</w:t>
      </w:r>
      <w:r w:rsidRPr="0069068C">
        <w:rPr>
          <w:rFonts w:ascii="仿宋" w:eastAsia="仿宋" w:hAnsi="仿宋" w:hint="eastAsia"/>
          <w:sz w:val="28"/>
          <w:szCs w:val="28"/>
        </w:rPr>
        <w:t>安排），具体</w:t>
      </w:r>
      <w:r w:rsidR="002D0E91">
        <w:rPr>
          <w:rFonts w:ascii="仿宋" w:eastAsia="仿宋" w:hAnsi="仿宋" w:hint="eastAsia"/>
          <w:sz w:val="28"/>
          <w:szCs w:val="28"/>
        </w:rPr>
        <w:t>时间</w:t>
      </w:r>
      <w:r w:rsidRPr="0069068C">
        <w:rPr>
          <w:rFonts w:ascii="仿宋" w:eastAsia="仿宋" w:hAnsi="仿宋" w:hint="eastAsia"/>
          <w:sz w:val="28"/>
          <w:szCs w:val="28"/>
        </w:rPr>
        <w:t>安排另行通知。</w:t>
      </w:r>
    </w:p>
    <w:p w:rsidR="007F3DBC" w:rsidRPr="0069068C" w:rsidRDefault="001A0C17" w:rsidP="00A87C7A">
      <w:pPr>
        <w:spacing w:line="600" w:lineRule="exact"/>
        <w:outlineLvl w:val="0"/>
        <w:rPr>
          <w:rFonts w:ascii="仿宋" w:eastAsia="仿宋" w:hAnsi="仿宋"/>
          <w:sz w:val="28"/>
          <w:szCs w:val="28"/>
        </w:rPr>
      </w:pPr>
      <w:r>
        <w:rPr>
          <w:rFonts w:ascii="仿宋" w:eastAsia="仿宋" w:hAnsi="仿宋" w:hint="eastAsia"/>
          <w:sz w:val="28"/>
          <w:szCs w:val="28"/>
        </w:rPr>
        <w:t>三、培训考核及要求</w:t>
      </w:r>
      <w:r w:rsidR="007F3DBC" w:rsidRPr="0069068C">
        <w:rPr>
          <w:rFonts w:ascii="仿宋" w:eastAsia="仿宋" w:hAnsi="仿宋"/>
          <w:sz w:val="28"/>
          <w:szCs w:val="28"/>
        </w:rPr>
        <w:t xml:space="preserve">  </w:t>
      </w:r>
    </w:p>
    <w:p w:rsidR="00657CFE" w:rsidRPr="0069068C" w:rsidRDefault="00657CFE" w:rsidP="00657CFE">
      <w:pPr>
        <w:spacing w:line="600" w:lineRule="exact"/>
        <w:ind w:firstLineChars="200" w:firstLine="560"/>
        <w:rPr>
          <w:rFonts w:ascii="仿宋" w:eastAsia="仿宋" w:hAnsi="仿宋"/>
          <w:sz w:val="28"/>
          <w:szCs w:val="28"/>
        </w:rPr>
      </w:pPr>
      <w:r w:rsidRPr="0069068C">
        <w:rPr>
          <w:rFonts w:ascii="仿宋" w:eastAsia="仿宋" w:hAnsi="仿宋" w:hint="eastAsia"/>
          <w:sz w:val="28"/>
          <w:szCs w:val="28"/>
        </w:rPr>
        <w:t>各单位要高度重视新进教师入职培训工作，配合做好相应教学等工作协调和安排。</w:t>
      </w:r>
    </w:p>
    <w:p w:rsidR="007F3DBC" w:rsidRPr="002D0E91" w:rsidRDefault="007F3DBC" w:rsidP="00657CFE">
      <w:pPr>
        <w:spacing w:line="600" w:lineRule="exact"/>
        <w:ind w:firstLineChars="200" w:firstLine="560"/>
        <w:rPr>
          <w:rFonts w:ascii="仿宋" w:eastAsia="仿宋" w:hAnsi="仿宋"/>
          <w:sz w:val="28"/>
          <w:szCs w:val="28"/>
        </w:rPr>
      </w:pPr>
      <w:r w:rsidRPr="002D0E91">
        <w:rPr>
          <w:rFonts w:ascii="仿宋" w:eastAsia="仿宋" w:hAnsi="仿宋"/>
          <w:sz w:val="28"/>
          <w:szCs w:val="28"/>
        </w:rPr>
        <w:t>1.</w:t>
      </w:r>
      <w:r w:rsidRPr="002D0E91">
        <w:rPr>
          <w:rFonts w:ascii="仿宋" w:eastAsia="仿宋" w:hAnsi="仿宋" w:hint="eastAsia"/>
          <w:sz w:val="28"/>
          <w:szCs w:val="28"/>
        </w:rPr>
        <w:t>校内培训过程中进行严格考勤，无特殊理由不得请假，请假必须履行书面请假手续，所在单位负责人同意并加盖单位公章。</w:t>
      </w:r>
    </w:p>
    <w:p w:rsidR="007F3DBC" w:rsidRPr="002D0E91" w:rsidRDefault="007F3DBC" w:rsidP="007D3739">
      <w:pPr>
        <w:spacing w:line="600" w:lineRule="exact"/>
        <w:ind w:firstLineChars="200" w:firstLine="560"/>
        <w:rPr>
          <w:rFonts w:ascii="仿宋" w:eastAsia="仿宋" w:hAnsi="仿宋"/>
          <w:sz w:val="28"/>
          <w:szCs w:val="28"/>
        </w:rPr>
      </w:pPr>
      <w:r w:rsidRPr="002D0E91">
        <w:rPr>
          <w:rFonts w:ascii="仿宋" w:eastAsia="仿宋" w:hAnsi="仿宋"/>
          <w:sz w:val="28"/>
          <w:szCs w:val="28"/>
        </w:rPr>
        <w:t>2.</w:t>
      </w:r>
      <w:r w:rsidRPr="002D0E91">
        <w:rPr>
          <w:rFonts w:ascii="仿宋" w:eastAsia="仿宋" w:hAnsi="仿宋" w:hint="eastAsia"/>
          <w:sz w:val="28"/>
          <w:szCs w:val="28"/>
        </w:rPr>
        <w:t>学校将结合考勤及培训总结情况，给出考核结果。考核结果分为合格和不合格。</w:t>
      </w:r>
    </w:p>
    <w:p w:rsidR="007F3DBC" w:rsidRPr="002D0E91" w:rsidRDefault="007F3DBC" w:rsidP="007D3739">
      <w:pPr>
        <w:spacing w:line="600" w:lineRule="exact"/>
        <w:ind w:firstLineChars="200" w:firstLine="560"/>
        <w:rPr>
          <w:rFonts w:ascii="仿宋" w:eastAsia="仿宋" w:hAnsi="仿宋"/>
          <w:sz w:val="28"/>
          <w:szCs w:val="28"/>
        </w:rPr>
      </w:pPr>
      <w:r w:rsidRPr="002D0E91">
        <w:rPr>
          <w:rFonts w:ascii="仿宋" w:eastAsia="仿宋" w:hAnsi="仿宋"/>
          <w:sz w:val="28"/>
          <w:szCs w:val="28"/>
        </w:rPr>
        <w:t>3.</w:t>
      </w:r>
      <w:r w:rsidRPr="002D0E91">
        <w:rPr>
          <w:rFonts w:ascii="仿宋" w:eastAsia="仿宋" w:hAnsi="仿宋" w:hint="eastAsia"/>
          <w:sz w:val="28"/>
          <w:szCs w:val="28"/>
        </w:rPr>
        <w:t>校内入职培训考核合格的教师方可参加本期教育厅组织的课程培训和教师资格证的申请，培训不合格的教师须随下一年新进教师完成培训方可申请高校教师资格证书。</w:t>
      </w:r>
    </w:p>
    <w:p w:rsidR="00A63D59" w:rsidRPr="00D77429" w:rsidRDefault="00A63D59" w:rsidP="004A7C05">
      <w:pPr>
        <w:spacing w:line="600" w:lineRule="exact"/>
        <w:jc w:val="right"/>
        <w:rPr>
          <w:rFonts w:ascii="仿宋" w:eastAsia="仿宋" w:hAnsi="仿宋"/>
          <w:color w:val="FF0000"/>
          <w:sz w:val="28"/>
          <w:szCs w:val="28"/>
        </w:rPr>
      </w:pPr>
    </w:p>
    <w:p w:rsidR="00A63D59" w:rsidRPr="00D77429" w:rsidRDefault="00A63D59" w:rsidP="00A63D59">
      <w:pPr>
        <w:spacing w:line="600" w:lineRule="exact"/>
        <w:jc w:val="left"/>
        <w:rPr>
          <w:rFonts w:ascii="仿宋" w:eastAsia="仿宋" w:hAnsi="仿宋"/>
          <w:color w:val="FF0000"/>
          <w:sz w:val="24"/>
        </w:rPr>
      </w:pPr>
      <w:r w:rsidRPr="00D77429">
        <w:rPr>
          <w:rFonts w:ascii="黑体" w:eastAsia="黑体" w:hAnsi="黑体" w:hint="eastAsia"/>
          <w:color w:val="FF0000"/>
          <w:sz w:val="24"/>
        </w:rPr>
        <w:t xml:space="preserve">     </w:t>
      </w:r>
    </w:p>
    <w:p w:rsidR="00A63D59" w:rsidRPr="00D77429" w:rsidRDefault="00A63D59" w:rsidP="004A7C05">
      <w:pPr>
        <w:spacing w:line="600" w:lineRule="exact"/>
        <w:jc w:val="right"/>
        <w:rPr>
          <w:rFonts w:ascii="仿宋" w:eastAsia="仿宋" w:hAnsi="仿宋"/>
          <w:color w:val="FF0000"/>
          <w:sz w:val="28"/>
          <w:szCs w:val="28"/>
        </w:rPr>
      </w:pPr>
    </w:p>
    <w:p w:rsidR="00A63D59" w:rsidRPr="002D0E91" w:rsidRDefault="00A63D59" w:rsidP="00A63D59">
      <w:pPr>
        <w:spacing w:line="600" w:lineRule="exact"/>
        <w:jc w:val="left"/>
        <w:rPr>
          <w:rFonts w:ascii="仿宋" w:eastAsia="仿宋" w:hAnsi="仿宋"/>
          <w:sz w:val="28"/>
          <w:szCs w:val="28"/>
        </w:rPr>
      </w:pPr>
      <w:r w:rsidRPr="002D0E91">
        <w:rPr>
          <w:rFonts w:ascii="仿宋" w:eastAsia="仿宋" w:hAnsi="仿宋" w:hint="eastAsia"/>
          <w:sz w:val="28"/>
          <w:szCs w:val="28"/>
        </w:rPr>
        <w:t>联系人：</w:t>
      </w:r>
      <w:r w:rsidR="00803BEA" w:rsidRPr="002D0E91">
        <w:rPr>
          <w:rFonts w:ascii="仿宋" w:eastAsia="仿宋" w:hAnsi="仿宋" w:hint="eastAsia"/>
          <w:sz w:val="28"/>
          <w:szCs w:val="28"/>
        </w:rPr>
        <w:t>郑永玲 邓建斌</w:t>
      </w:r>
    </w:p>
    <w:p w:rsidR="00803BEA" w:rsidRPr="002D0E91" w:rsidRDefault="00803BEA" w:rsidP="00A63D59">
      <w:pPr>
        <w:spacing w:line="600" w:lineRule="exact"/>
        <w:jc w:val="left"/>
        <w:rPr>
          <w:rFonts w:ascii="仿宋" w:eastAsia="仿宋" w:hAnsi="仿宋"/>
          <w:sz w:val="28"/>
          <w:szCs w:val="28"/>
        </w:rPr>
      </w:pPr>
      <w:r w:rsidRPr="002D0E91">
        <w:rPr>
          <w:rFonts w:ascii="仿宋" w:eastAsia="仿宋" w:hAnsi="仿宋" w:hint="eastAsia"/>
          <w:sz w:val="28"/>
          <w:szCs w:val="28"/>
        </w:rPr>
        <w:t>联系电话：82312822</w:t>
      </w:r>
    </w:p>
    <w:p w:rsidR="00A63D59" w:rsidRPr="00D77429" w:rsidRDefault="00A63D59" w:rsidP="004A7C05">
      <w:pPr>
        <w:spacing w:line="600" w:lineRule="exact"/>
        <w:jc w:val="right"/>
        <w:rPr>
          <w:rFonts w:ascii="仿宋" w:eastAsia="仿宋" w:hAnsi="仿宋"/>
          <w:color w:val="FF0000"/>
          <w:sz w:val="28"/>
          <w:szCs w:val="28"/>
        </w:rPr>
      </w:pPr>
    </w:p>
    <w:p w:rsidR="00A63D59" w:rsidRPr="00D77429" w:rsidRDefault="00A63D59" w:rsidP="004A7C05">
      <w:pPr>
        <w:spacing w:line="600" w:lineRule="exact"/>
        <w:jc w:val="right"/>
        <w:rPr>
          <w:rFonts w:ascii="仿宋" w:eastAsia="仿宋" w:hAnsi="仿宋"/>
          <w:color w:val="FF0000"/>
          <w:sz w:val="28"/>
          <w:szCs w:val="28"/>
        </w:rPr>
      </w:pPr>
    </w:p>
    <w:p w:rsidR="007F3DBC" w:rsidRPr="002D0E91" w:rsidRDefault="007F3DBC" w:rsidP="004A7C05">
      <w:pPr>
        <w:spacing w:line="600" w:lineRule="exact"/>
        <w:jc w:val="right"/>
        <w:rPr>
          <w:rFonts w:ascii="仿宋" w:eastAsia="仿宋" w:hAnsi="仿宋"/>
          <w:sz w:val="28"/>
          <w:szCs w:val="28"/>
        </w:rPr>
      </w:pPr>
      <w:r w:rsidRPr="002D0E91">
        <w:rPr>
          <w:rFonts w:ascii="仿宋" w:eastAsia="仿宋" w:hAnsi="仿宋" w:hint="eastAsia"/>
          <w:sz w:val="28"/>
          <w:szCs w:val="28"/>
        </w:rPr>
        <w:t>教师教学发展中心</w:t>
      </w:r>
    </w:p>
    <w:p w:rsidR="007F3DBC" w:rsidRPr="002D0E91" w:rsidRDefault="007F3DBC" w:rsidP="00E004AE">
      <w:pPr>
        <w:spacing w:line="600" w:lineRule="exact"/>
        <w:ind w:firstLineChars="2450" w:firstLine="6860"/>
        <w:rPr>
          <w:rFonts w:ascii="仿宋" w:eastAsia="仿宋" w:hAnsi="仿宋"/>
          <w:sz w:val="28"/>
          <w:szCs w:val="28"/>
        </w:rPr>
        <w:sectPr w:rsidR="007F3DBC" w:rsidRPr="002D0E91" w:rsidSect="00DA442A">
          <w:pgSz w:w="11906" w:h="16838"/>
          <w:pgMar w:top="1440" w:right="1644" w:bottom="993" w:left="1644" w:header="851" w:footer="992" w:gutter="0"/>
          <w:cols w:space="425"/>
          <w:docGrid w:type="linesAndChars" w:linePitch="312"/>
        </w:sectPr>
      </w:pPr>
      <w:r w:rsidRPr="002D0E91">
        <w:rPr>
          <w:rFonts w:ascii="仿宋" w:eastAsia="仿宋" w:hAnsi="仿宋"/>
          <w:sz w:val="28"/>
          <w:szCs w:val="28"/>
        </w:rPr>
        <w:t>201</w:t>
      </w:r>
      <w:r w:rsidR="002D0E91" w:rsidRPr="002D0E91">
        <w:rPr>
          <w:rFonts w:ascii="仿宋" w:eastAsia="仿宋" w:hAnsi="仿宋" w:hint="eastAsia"/>
          <w:sz w:val="28"/>
          <w:szCs w:val="28"/>
        </w:rPr>
        <w:t>9</w:t>
      </w:r>
      <w:r w:rsidRPr="002D0E91">
        <w:rPr>
          <w:rFonts w:ascii="仿宋" w:eastAsia="仿宋" w:hAnsi="仿宋" w:hint="eastAsia"/>
          <w:sz w:val="28"/>
          <w:szCs w:val="28"/>
        </w:rPr>
        <w:t>年</w:t>
      </w:r>
      <w:r w:rsidR="007E771F">
        <w:rPr>
          <w:rFonts w:ascii="仿宋" w:eastAsia="仿宋" w:hAnsi="仿宋" w:hint="eastAsia"/>
          <w:sz w:val="28"/>
          <w:szCs w:val="28"/>
        </w:rPr>
        <w:t>10月</w:t>
      </w:r>
    </w:p>
    <w:p w:rsidR="005F7FE7" w:rsidRPr="00E004AE" w:rsidRDefault="005F7FE7" w:rsidP="00E004AE">
      <w:pPr>
        <w:rPr>
          <w:rFonts w:ascii="黑体" w:eastAsia="黑体" w:hAnsi="黑体"/>
          <w:b/>
          <w:sz w:val="36"/>
          <w:szCs w:val="36"/>
        </w:rPr>
      </w:pPr>
    </w:p>
    <w:sectPr w:rsidR="005F7FE7" w:rsidRPr="00E004AE" w:rsidSect="00FE390A">
      <w:pgSz w:w="11906" w:h="16838"/>
      <w:pgMar w:top="1247" w:right="1191" w:bottom="1191" w:left="119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74" w:rsidRDefault="00515874" w:rsidP="000B44AC">
      <w:r>
        <w:separator/>
      </w:r>
    </w:p>
  </w:endnote>
  <w:endnote w:type="continuationSeparator" w:id="0">
    <w:p w:rsidR="00515874" w:rsidRDefault="00515874" w:rsidP="000B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74" w:rsidRDefault="00515874" w:rsidP="000B44AC">
      <w:r>
        <w:separator/>
      </w:r>
    </w:p>
  </w:footnote>
  <w:footnote w:type="continuationSeparator" w:id="0">
    <w:p w:rsidR="00515874" w:rsidRDefault="00515874" w:rsidP="000B4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0B2"/>
    <w:multiLevelType w:val="hybridMultilevel"/>
    <w:tmpl w:val="508C6F12"/>
    <w:lvl w:ilvl="0" w:tplc="4686ED82">
      <w:start w:val="1"/>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
    <w:nsid w:val="0DB758CC"/>
    <w:multiLevelType w:val="hybridMultilevel"/>
    <w:tmpl w:val="7D326C20"/>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D152A84"/>
    <w:multiLevelType w:val="hybridMultilevel"/>
    <w:tmpl w:val="2C1CB44C"/>
    <w:lvl w:ilvl="0" w:tplc="E8C0B9B8">
      <w:start w:val="1"/>
      <w:numFmt w:val="japaneseCounting"/>
      <w:lvlText w:val="%1、"/>
      <w:lvlJc w:val="left"/>
      <w:pPr>
        <w:ind w:left="720" w:hanging="720"/>
      </w:pPr>
      <w:rPr>
        <w:rFonts w:cs="Times New Roman" w:hint="default"/>
      </w:rPr>
    </w:lvl>
    <w:lvl w:ilvl="1" w:tplc="38C67692">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E252D46"/>
    <w:multiLevelType w:val="hybridMultilevel"/>
    <w:tmpl w:val="706C43FE"/>
    <w:lvl w:ilvl="0" w:tplc="58C84A2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773590F"/>
    <w:multiLevelType w:val="hybridMultilevel"/>
    <w:tmpl w:val="4578787E"/>
    <w:lvl w:ilvl="0" w:tplc="2A66E7B8">
      <w:start w:val="1"/>
      <w:numFmt w:val="decimal"/>
      <w:lvlText w:val="%1、"/>
      <w:lvlJc w:val="left"/>
      <w:pPr>
        <w:ind w:left="1160" w:hanging="720"/>
      </w:pPr>
      <w:rPr>
        <w:rFonts w:cs="Times New Roman" w:hint="default"/>
        <w:color w:val="auto"/>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AC"/>
    <w:rsid w:val="000025A4"/>
    <w:rsid w:val="00002A4B"/>
    <w:rsid w:val="000034D9"/>
    <w:rsid w:val="000041CF"/>
    <w:rsid w:val="00005890"/>
    <w:rsid w:val="0001307C"/>
    <w:rsid w:val="000155F9"/>
    <w:rsid w:val="00016B79"/>
    <w:rsid w:val="0002006E"/>
    <w:rsid w:val="00021CE1"/>
    <w:rsid w:val="000230B7"/>
    <w:rsid w:val="000271D3"/>
    <w:rsid w:val="0003072C"/>
    <w:rsid w:val="00035C07"/>
    <w:rsid w:val="000424BB"/>
    <w:rsid w:val="000547D3"/>
    <w:rsid w:val="00056EF0"/>
    <w:rsid w:val="0005761F"/>
    <w:rsid w:val="00057E8C"/>
    <w:rsid w:val="00061CD2"/>
    <w:rsid w:val="00064673"/>
    <w:rsid w:val="000669CA"/>
    <w:rsid w:val="00074485"/>
    <w:rsid w:val="00074964"/>
    <w:rsid w:val="0007516D"/>
    <w:rsid w:val="00077400"/>
    <w:rsid w:val="00080C79"/>
    <w:rsid w:val="000835A2"/>
    <w:rsid w:val="000860D7"/>
    <w:rsid w:val="000919FA"/>
    <w:rsid w:val="00092EBA"/>
    <w:rsid w:val="000935A0"/>
    <w:rsid w:val="00094720"/>
    <w:rsid w:val="000962AB"/>
    <w:rsid w:val="000A1C3C"/>
    <w:rsid w:val="000A26BE"/>
    <w:rsid w:val="000A39ED"/>
    <w:rsid w:val="000A454C"/>
    <w:rsid w:val="000A6C4B"/>
    <w:rsid w:val="000B07BA"/>
    <w:rsid w:val="000B1D3F"/>
    <w:rsid w:val="000B25FF"/>
    <w:rsid w:val="000B2615"/>
    <w:rsid w:val="000B34B3"/>
    <w:rsid w:val="000B3BBF"/>
    <w:rsid w:val="000B3F8F"/>
    <w:rsid w:val="000B44AC"/>
    <w:rsid w:val="000C0F20"/>
    <w:rsid w:val="000C2479"/>
    <w:rsid w:val="000C2B35"/>
    <w:rsid w:val="000C2E7A"/>
    <w:rsid w:val="000C3EE4"/>
    <w:rsid w:val="000C6C94"/>
    <w:rsid w:val="000C7013"/>
    <w:rsid w:val="000D66FE"/>
    <w:rsid w:val="000D68D5"/>
    <w:rsid w:val="000E0889"/>
    <w:rsid w:val="000E1C73"/>
    <w:rsid w:val="000E2F2E"/>
    <w:rsid w:val="000F0975"/>
    <w:rsid w:val="000F1FC3"/>
    <w:rsid w:val="000F2142"/>
    <w:rsid w:val="000F6D2A"/>
    <w:rsid w:val="001025C3"/>
    <w:rsid w:val="00110959"/>
    <w:rsid w:val="00112BBC"/>
    <w:rsid w:val="00113148"/>
    <w:rsid w:val="00115584"/>
    <w:rsid w:val="0011724D"/>
    <w:rsid w:val="0012087F"/>
    <w:rsid w:val="00123549"/>
    <w:rsid w:val="00123D63"/>
    <w:rsid w:val="00124799"/>
    <w:rsid w:val="001268AD"/>
    <w:rsid w:val="00127A36"/>
    <w:rsid w:val="001314A2"/>
    <w:rsid w:val="00136A28"/>
    <w:rsid w:val="00137D94"/>
    <w:rsid w:val="00141C96"/>
    <w:rsid w:val="00142930"/>
    <w:rsid w:val="00142AB6"/>
    <w:rsid w:val="00142FC5"/>
    <w:rsid w:val="00144E63"/>
    <w:rsid w:val="00146EE6"/>
    <w:rsid w:val="00151BA8"/>
    <w:rsid w:val="00153567"/>
    <w:rsid w:val="0016383A"/>
    <w:rsid w:val="00170A9E"/>
    <w:rsid w:val="0017178B"/>
    <w:rsid w:val="001738C4"/>
    <w:rsid w:val="001751D0"/>
    <w:rsid w:val="001838ED"/>
    <w:rsid w:val="0018668F"/>
    <w:rsid w:val="001A0C17"/>
    <w:rsid w:val="001A1F71"/>
    <w:rsid w:val="001A219B"/>
    <w:rsid w:val="001A2517"/>
    <w:rsid w:val="001A5439"/>
    <w:rsid w:val="001B1738"/>
    <w:rsid w:val="001B5C84"/>
    <w:rsid w:val="001C1B83"/>
    <w:rsid w:val="001C2074"/>
    <w:rsid w:val="001C6392"/>
    <w:rsid w:val="001D3338"/>
    <w:rsid w:val="001D4BFA"/>
    <w:rsid w:val="001D7C75"/>
    <w:rsid w:val="001E100B"/>
    <w:rsid w:val="001E2676"/>
    <w:rsid w:val="001E4803"/>
    <w:rsid w:val="001E56D3"/>
    <w:rsid w:val="001F0420"/>
    <w:rsid w:val="001F0B6C"/>
    <w:rsid w:val="001F1D08"/>
    <w:rsid w:val="001F3E7E"/>
    <w:rsid w:val="001F62E3"/>
    <w:rsid w:val="001F6F1A"/>
    <w:rsid w:val="001F75ED"/>
    <w:rsid w:val="0020218D"/>
    <w:rsid w:val="0020354D"/>
    <w:rsid w:val="00203C40"/>
    <w:rsid w:val="00204716"/>
    <w:rsid w:val="00206346"/>
    <w:rsid w:val="002075D1"/>
    <w:rsid w:val="002101AE"/>
    <w:rsid w:val="00210471"/>
    <w:rsid w:val="0021260C"/>
    <w:rsid w:val="00216B9A"/>
    <w:rsid w:val="00220499"/>
    <w:rsid w:val="0022215D"/>
    <w:rsid w:val="002306AC"/>
    <w:rsid w:val="002338CE"/>
    <w:rsid w:val="00236DC4"/>
    <w:rsid w:val="00240A3F"/>
    <w:rsid w:val="00241508"/>
    <w:rsid w:val="00243FC2"/>
    <w:rsid w:val="002477E9"/>
    <w:rsid w:val="0025010E"/>
    <w:rsid w:val="002508C1"/>
    <w:rsid w:val="00256026"/>
    <w:rsid w:val="00260311"/>
    <w:rsid w:val="00270404"/>
    <w:rsid w:val="002A0BE0"/>
    <w:rsid w:val="002A1458"/>
    <w:rsid w:val="002A38F8"/>
    <w:rsid w:val="002A4263"/>
    <w:rsid w:val="002A50B7"/>
    <w:rsid w:val="002A6986"/>
    <w:rsid w:val="002C3FFF"/>
    <w:rsid w:val="002C72D9"/>
    <w:rsid w:val="002C7984"/>
    <w:rsid w:val="002D0E91"/>
    <w:rsid w:val="002D1682"/>
    <w:rsid w:val="002D39F6"/>
    <w:rsid w:val="002E0399"/>
    <w:rsid w:val="002E13C1"/>
    <w:rsid w:val="002E3527"/>
    <w:rsid w:val="002E5738"/>
    <w:rsid w:val="002E7E70"/>
    <w:rsid w:val="002F0ADA"/>
    <w:rsid w:val="002F0C05"/>
    <w:rsid w:val="002F4D9D"/>
    <w:rsid w:val="002F5445"/>
    <w:rsid w:val="002F68A7"/>
    <w:rsid w:val="003003AE"/>
    <w:rsid w:val="00311AEF"/>
    <w:rsid w:val="00315F0E"/>
    <w:rsid w:val="00320444"/>
    <w:rsid w:val="00325CFB"/>
    <w:rsid w:val="003336EE"/>
    <w:rsid w:val="00334721"/>
    <w:rsid w:val="00340473"/>
    <w:rsid w:val="0034212C"/>
    <w:rsid w:val="00342D29"/>
    <w:rsid w:val="003465C0"/>
    <w:rsid w:val="00352E3A"/>
    <w:rsid w:val="003548C4"/>
    <w:rsid w:val="00355680"/>
    <w:rsid w:val="00356C59"/>
    <w:rsid w:val="00364996"/>
    <w:rsid w:val="00371FFD"/>
    <w:rsid w:val="003721AD"/>
    <w:rsid w:val="003732E9"/>
    <w:rsid w:val="0037467C"/>
    <w:rsid w:val="00380A8A"/>
    <w:rsid w:val="00381347"/>
    <w:rsid w:val="00382A7A"/>
    <w:rsid w:val="00382C89"/>
    <w:rsid w:val="00383AC7"/>
    <w:rsid w:val="00383F89"/>
    <w:rsid w:val="00385EC2"/>
    <w:rsid w:val="00390436"/>
    <w:rsid w:val="00390C91"/>
    <w:rsid w:val="00391428"/>
    <w:rsid w:val="00393820"/>
    <w:rsid w:val="00393C13"/>
    <w:rsid w:val="00395301"/>
    <w:rsid w:val="003A1852"/>
    <w:rsid w:val="003A2B7F"/>
    <w:rsid w:val="003B247A"/>
    <w:rsid w:val="003B4441"/>
    <w:rsid w:val="003C11B4"/>
    <w:rsid w:val="003C43EC"/>
    <w:rsid w:val="003C5142"/>
    <w:rsid w:val="003C72BE"/>
    <w:rsid w:val="003D1B83"/>
    <w:rsid w:val="003D3940"/>
    <w:rsid w:val="003D427E"/>
    <w:rsid w:val="003E1592"/>
    <w:rsid w:val="003F0503"/>
    <w:rsid w:val="003F16FC"/>
    <w:rsid w:val="003F5C10"/>
    <w:rsid w:val="003F710F"/>
    <w:rsid w:val="00411C50"/>
    <w:rsid w:val="00412352"/>
    <w:rsid w:val="00412F62"/>
    <w:rsid w:val="00413DFE"/>
    <w:rsid w:val="00420895"/>
    <w:rsid w:val="004218F4"/>
    <w:rsid w:val="004244F7"/>
    <w:rsid w:val="0042747A"/>
    <w:rsid w:val="00427B3D"/>
    <w:rsid w:val="004313FC"/>
    <w:rsid w:val="004343FE"/>
    <w:rsid w:val="004346AA"/>
    <w:rsid w:val="004351E2"/>
    <w:rsid w:val="00440485"/>
    <w:rsid w:val="004457D6"/>
    <w:rsid w:val="004466D7"/>
    <w:rsid w:val="00450800"/>
    <w:rsid w:val="004508AA"/>
    <w:rsid w:val="0045217C"/>
    <w:rsid w:val="0045311F"/>
    <w:rsid w:val="00453F21"/>
    <w:rsid w:val="004546BA"/>
    <w:rsid w:val="004569CA"/>
    <w:rsid w:val="004575A9"/>
    <w:rsid w:val="004579D2"/>
    <w:rsid w:val="00460539"/>
    <w:rsid w:val="004625C7"/>
    <w:rsid w:val="00463F69"/>
    <w:rsid w:val="00467804"/>
    <w:rsid w:val="00473663"/>
    <w:rsid w:val="004749EC"/>
    <w:rsid w:val="00476D73"/>
    <w:rsid w:val="00481102"/>
    <w:rsid w:val="00482CBB"/>
    <w:rsid w:val="0048535E"/>
    <w:rsid w:val="00496B17"/>
    <w:rsid w:val="00497E22"/>
    <w:rsid w:val="004A09DE"/>
    <w:rsid w:val="004A23ED"/>
    <w:rsid w:val="004A400E"/>
    <w:rsid w:val="004A4832"/>
    <w:rsid w:val="004A7C05"/>
    <w:rsid w:val="004B096B"/>
    <w:rsid w:val="004B23E6"/>
    <w:rsid w:val="004C345C"/>
    <w:rsid w:val="004C43C2"/>
    <w:rsid w:val="004C4950"/>
    <w:rsid w:val="004D49F6"/>
    <w:rsid w:val="004F6CD1"/>
    <w:rsid w:val="004F7D0A"/>
    <w:rsid w:val="00500ECC"/>
    <w:rsid w:val="005057ED"/>
    <w:rsid w:val="005061DD"/>
    <w:rsid w:val="00507D83"/>
    <w:rsid w:val="005134B4"/>
    <w:rsid w:val="005141A8"/>
    <w:rsid w:val="00515275"/>
    <w:rsid w:val="00515874"/>
    <w:rsid w:val="00517BE3"/>
    <w:rsid w:val="005266CD"/>
    <w:rsid w:val="0053215D"/>
    <w:rsid w:val="00541A36"/>
    <w:rsid w:val="00553C8D"/>
    <w:rsid w:val="00555AE5"/>
    <w:rsid w:val="00555FDF"/>
    <w:rsid w:val="00557CC4"/>
    <w:rsid w:val="005603D3"/>
    <w:rsid w:val="005609E1"/>
    <w:rsid w:val="00563ED1"/>
    <w:rsid w:val="00564E66"/>
    <w:rsid w:val="00566A45"/>
    <w:rsid w:val="00573C96"/>
    <w:rsid w:val="00574B8E"/>
    <w:rsid w:val="0058238D"/>
    <w:rsid w:val="00583A58"/>
    <w:rsid w:val="0058468B"/>
    <w:rsid w:val="005869D3"/>
    <w:rsid w:val="00594A45"/>
    <w:rsid w:val="0059792D"/>
    <w:rsid w:val="005A2FE6"/>
    <w:rsid w:val="005A6763"/>
    <w:rsid w:val="005B3B54"/>
    <w:rsid w:val="005B4A01"/>
    <w:rsid w:val="005B57DD"/>
    <w:rsid w:val="005B7A9A"/>
    <w:rsid w:val="005C3F3F"/>
    <w:rsid w:val="005D10BC"/>
    <w:rsid w:val="005D42D1"/>
    <w:rsid w:val="005D70D2"/>
    <w:rsid w:val="005D7F91"/>
    <w:rsid w:val="005E4226"/>
    <w:rsid w:val="005E53B5"/>
    <w:rsid w:val="005E7C2A"/>
    <w:rsid w:val="005F0CCB"/>
    <w:rsid w:val="005F1922"/>
    <w:rsid w:val="005F1D1A"/>
    <w:rsid w:val="005F573D"/>
    <w:rsid w:val="005F7FE7"/>
    <w:rsid w:val="006033DA"/>
    <w:rsid w:val="00605B18"/>
    <w:rsid w:val="00610DB0"/>
    <w:rsid w:val="00610F0E"/>
    <w:rsid w:val="00610FFA"/>
    <w:rsid w:val="00617593"/>
    <w:rsid w:val="0063273C"/>
    <w:rsid w:val="0063607A"/>
    <w:rsid w:val="00636C6D"/>
    <w:rsid w:val="006463DD"/>
    <w:rsid w:val="0065144E"/>
    <w:rsid w:val="0065173C"/>
    <w:rsid w:val="00656584"/>
    <w:rsid w:val="006565C2"/>
    <w:rsid w:val="00657A30"/>
    <w:rsid w:val="00657CFE"/>
    <w:rsid w:val="00662485"/>
    <w:rsid w:val="00662874"/>
    <w:rsid w:val="00664417"/>
    <w:rsid w:val="00664678"/>
    <w:rsid w:val="006739F0"/>
    <w:rsid w:val="00675017"/>
    <w:rsid w:val="00680017"/>
    <w:rsid w:val="00681716"/>
    <w:rsid w:val="00681D32"/>
    <w:rsid w:val="0068515C"/>
    <w:rsid w:val="00685838"/>
    <w:rsid w:val="00687B68"/>
    <w:rsid w:val="0069068C"/>
    <w:rsid w:val="00691C80"/>
    <w:rsid w:val="00694049"/>
    <w:rsid w:val="006965AB"/>
    <w:rsid w:val="006A4A2A"/>
    <w:rsid w:val="006A57F2"/>
    <w:rsid w:val="006A5BE1"/>
    <w:rsid w:val="006A7E11"/>
    <w:rsid w:val="006B05CD"/>
    <w:rsid w:val="006B0E64"/>
    <w:rsid w:val="006C1977"/>
    <w:rsid w:val="006C3136"/>
    <w:rsid w:val="006C3BF5"/>
    <w:rsid w:val="006C49A3"/>
    <w:rsid w:val="006C6521"/>
    <w:rsid w:val="006D0483"/>
    <w:rsid w:val="006D13AA"/>
    <w:rsid w:val="006D5C41"/>
    <w:rsid w:val="006D6C2E"/>
    <w:rsid w:val="006D721A"/>
    <w:rsid w:val="006E1A79"/>
    <w:rsid w:val="006E52E6"/>
    <w:rsid w:val="006E570E"/>
    <w:rsid w:val="006F1034"/>
    <w:rsid w:val="006F43E0"/>
    <w:rsid w:val="006F5E9A"/>
    <w:rsid w:val="00701620"/>
    <w:rsid w:val="00702B0E"/>
    <w:rsid w:val="00704344"/>
    <w:rsid w:val="007119D6"/>
    <w:rsid w:val="00711A96"/>
    <w:rsid w:val="00711DB3"/>
    <w:rsid w:val="00713AB6"/>
    <w:rsid w:val="0071777B"/>
    <w:rsid w:val="00722A8E"/>
    <w:rsid w:val="00723DC5"/>
    <w:rsid w:val="00725746"/>
    <w:rsid w:val="00725D79"/>
    <w:rsid w:val="00727F82"/>
    <w:rsid w:val="00730582"/>
    <w:rsid w:val="007325ED"/>
    <w:rsid w:val="007329A6"/>
    <w:rsid w:val="0073449F"/>
    <w:rsid w:val="0074342E"/>
    <w:rsid w:val="007463D1"/>
    <w:rsid w:val="00747061"/>
    <w:rsid w:val="007567D2"/>
    <w:rsid w:val="00757CC2"/>
    <w:rsid w:val="00763DF9"/>
    <w:rsid w:val="007643C5"/>
    <w:rsid w:val="00764895"/>
    <w:rsid w:val="00764D7C"/>
    <w:rsid w:val="00766C50"/>
    <w:rsid w:val="00766F7A"/>
    <w:rsid w:val="00770B75"/>
    <w:rsid w:val="007711A6"/>
    <w:rsid w:val="00771C2B"/>
    <w:rsid w:val="007760C0"/>
    <w:rsid w:val="00777D96"/>
    <w:rsid w:val="00781F95"/>
    <w:rsid w:val="00783B82"/>
    <w:rsid w:val="00786942"/>
    <w:rsid w:val="00797A46"/>
    <w:rsid w:val="007A1914"/>
    <w:rsid w:val="007A2F55"/>
    <w:rsid w:val="007A7717"/>
    <w:rsid w:val="007B3577"/>
    <w:rsid w:val="007B4CF2"/>
    <w:rsid w:val="007B7978"/>
    <w:rsid w:val="007B7A14"/>
    <w:rsid w:val="007C43D7"/>
    <w:rsid w:val="007C58D8"/>
    <w:rsid w:val="007C597A"/>
    <w:rsid w:val="007D17DE"/>
    <w:rsid w:val="007D196E"/>
    <w:rsid w:val="007D1B5D"/>
    <w:rsid w:val="007D3739"/>
    <w:rsid w:val="007D499A"/>
    <w:rsid w:val="007E15F5"/>
    <w:rsid w:val="007E334C"/>
    <w:rsid w:val="007E33E7"/>
    <w:rsid w:val="007E4CBC"/>
    <w:rsid w:val="007E771F"/>
    <w:rsid w:val="007F25F2"/>
    <w:rsid w:val="007F3DBC"/>
    <w:rsid w:val="007F4BA8"/>
    <w:rsid w:val="00802A4B"/>
    <w:rsid w:val="00803BEA"/>
    <w:rsid w:val="00811C82"/>
    <w:rsid w:val="00814A77"/>
    <w:rsid w:val="00814F5F"/>
    <w:rsid w:val="00815137"/>
    <w:rsid w:val="00815FF1"/>
    <w:rsid w:val="008169A1"/>
    <w:rsid w:val="00817E33"/>
    <w:rsid w:val="008214E8"/>
    <w:rsid w:val="00822B52"/>
    <w:rsid w:val="0082364A"/>
    <w:rsid w:val="00823835"/>
    <w:rsid w:val="00823D4B"/>
    <w:rsid w:val="008260AA"/>
    <w:rsid w:val="008269C8"/>
    <w:rsid w:val="00831761"/>
    <w:rsid w:val="00835989"/>
    <w:rsid w:val="00840B6D"/>
    <w:rsid w:val="00841660"/>
    <w:rsid w:val="008434AD"/>
    <w:rsid w:val="008532C1"/>
    <w:rsid w:val="00854D76"/>
    <w:rsid w:val="00860D82"/>
    <w:rsid w:val="008629D7"/>
    <w:rsid w:val="0087009E"/>
    <w:rsid w:val="008707DD"/>
    <w:rsid w:val="00871623"/>
    <w:rsid w:val="00871EC3"/>
    <w:rsid w:val="00880A68"/>
    <w:rsid w:val="00881276"/>
    <w:rsid w:val="008843CF"/>
    <w:rsid w:val="008844A3"/>
    <w:rsid w:val="0088764B"/>
    <w:rsid w:val="00887B16"/>
    <w:rsid w:val="008A06D3"/>
    <w:rsid w:val="008A121E"/>
    <w:rsid w:val="008A3BFA"/>
    <w:rsid w:val="008A5FE2"/>
    <w:rsid w:val="008B0256"/>
    <w:rsid w:val="008B733C"/>
    <w:rsid w:val="008C0C18"/>
    <w:rsid w:val="008C1D78"/>
    <w:rsid w:val="008D27AD"/>
    <w:rsid w:val="008D2DE9"/>
    <w:rsid w:val="008D33CC"/>
    <w:rsid w:val="008D59A1"/>
    <w:rsid w:val="008D6264"/>
    <w:rsid w:val="008D7CFD"/>
    <w:rsid w:val="008E0980"/>
    <w:rsid w:val="008E257A"/>
    <w:rsid w:val="008E4555"/>
    <w:rsid w:val="008E674F"/>
    <w:rsid w:val="008E696A"/>
    <w:rsid w:val="008E6FD8"/>
    <w:rsid w:val="008F79B8"/>
    <w:rsid w:val="009010A1"/>
    <w:rsid w:val="0090133D"/>
    <w:rsid w:val="009016FB"/>
    <w:rsid w:val="0090374F"/>
    <w:rsid w:val="00906A55"/>
    <w:rsid w:val="00910371"/>
    <w:rsid w:val="00914874"/>
    <w:rsid w:val="00915422"/>
    <w:rsid w:val="009157C2"/>
    <w:rsid w:val="009163D9"/>
    <w:rsid w:val="009173DC"/>
    <w:rsid w:val="009202F1"/>
    <w:rsid w:val="0092210C"/>
    <w:rsid w:val="00922D5B"/>
    <w:rsid w:val="00925BAC"/>
    <w:rsid w:val="00925C11"/>
    <w:rsid w:val="009261A2"/>
    <w:rsid w:val="009325E6"/>
    <w:rsid w:val="00936679"/>
    <w:rsid w:val="009403B9"/>
    <w:rsid w:val="009430D8"/>
    <w:rsid w:val="009442C3"/>
    <w:rsid w:val="00951CB6"/>
    <w:rsid w:val="00952878"/>
    <w:rsid w:val="00953E45"/>
    <w:rsid w:val="009551EA"/>
    <w:rsid w:val="009569FC"/>
    <w:rsid w:val="009656AD"/>
    <w:rsid w:val="0096687D"/>
    <w:rsid w:val="0096780A"/>
    <w:rsid w:val="00967DC2"/>
    <w:rsid w:val="00977188"/>
    <w:rsid w:val="0098062D"/>
    <w:rsid w:val="0098107C"/>
    <w:rsid w:val="00982353"/>
    <w:rsid w:val="009935DE"/>
    <w:rsid w:val="00993C27"/>
    <w:rsid w:val="00994B22"/>
    <w:rsid w:val="009A4E2D"/>
    <w:rsid w:val="009B0AA9"/>
    <w:rsid w:val="009C22C8"/>
    <w:rsid w:val="009C630D"/>
    <w:rsid w:val="009D14D5"/>
    <w:rsid w:val="009D1CC6"/>
    <w:rsid w:val="009D2772"/>
    <w:rsid w:val="009D77F3"/>
    <w:rsid w:val="009F0ED0"/>
    <w:rsid w:val="009F16BF"/>
    <w:rsid w:val="009F2BA1"/>
    <w:rsid w:val="009F34AF"/>
    <w:rsid w:val="009F3608"/>
    <w:rsid w:val="00A001E5"/>
    <w:rsid w:val="00A02FD6"/>
    <w:rsid w:val="00A0518A"/>
    <w:rsid w:val="00A05E18"/>
    <w:rsid w:val="00A13BFA"/>
    <w:rsid w:val="00A160FB"/>
    <w:rsid w:val="00A223A9"/>
    <w:rsid w:val="00A22560"/>
    <w:rsid w:val="00A22BC1"/>
    <w:rsid w:val="00A24A10"/>
    <w:rsid w:val="00A27AC6"/>
    <w:rsid w:val="00A3070A"/>
    <w:rsid w:val="00A32437"/>
    <w:rsid w:val="00A34786"/>
    <w:rsid w:val="00A34900"/>
    <w:rsid w:val="00A3655E"/>
    <w:rsid w:val="00A40816"/>
    <w:rsid w:val="00A40DD4"/>
    <w:rsid w:val="00A4121C"/>
    <w:rsid w:val="00A429A8"/>
    <w:rsid w:val="00A45B90"/>
    <w:rsid w:val="00A470BD"/>
    <w:rsid w:val="00A52024"/>
    <w:rsid w:val="00A554E2"/>
    <w:rsid w:val="00A60FAD"/>
    <w:rsid w:val="00A61B2A"/>
    <w:rsid w:val="00A63D59"/>
    <w:rsid w:val="00A715FB"/>
    <w:rsid w:val="00A76458"/>
    <w:rsid w:val="00A809AB"/>
    <w:rsid w:val="00A81497"/>
    <w:rsid w:val="00A83466"/>
    <w:rsid w:val="00A87C7A"/>
    <w:rsid w:val="00A911DD"/>
    <w:rsid w:val="00A936A7"/>
    <w:rsid w:val="00AA1395"/>
    <w:rsid w:val="00AA507E"/>
    <w:rsid w:val="00AA7A63"/>
    <w:rsid w:val="00AB2E43"/>
    <w:rsid w:val="00AB6B1E"/>
    <w:rsid w:val="00AB6D99"/>
    <w:rsid w:val="00AC0CCC"/>
    <w:rsid w:val="00AC0E7A"/>
    <w:rsid w:val="00AC3480"/>
    <w:rsid w:val="00AC4025"/>
    <w:rsid w:val="00AD1512"/>
    <w:rsid w:val="00AD5342"/>
    <w:rsid w:val="00AE1436"/>
    <w:rsid w:val="00AE78BA"/>
    <w:rsid w:val="00B035CA"/>
    <w:rsid w:val="00B03A40"/>
    <w:rsid w:val="00B070FB"/>
    <w:rsid w:val="00B11E07"/>
    <w:rsid w:val="00B14839"/>
    <w:rsid w:val="00B2223D"/>
    <w:rsid w:val="00B236C3"/>
    <w:rsid w:val="00B23D26"/>
    <w:rsid w:val="00B26EAD"/>
    <w:rsid w:val="00B306BA"/>
    <w:rsid w:val="00B33849"/>
    <w:rsid w:val="00B345A8"/>
    <w:rsid w:val="00B41678"/>
    <w:rsid w:val="00B443CB"/>
    <w:rsid w:val="00B44B84"/>
    <w:rsid w:val="00B4572D"/>
    <w:rsid w:val="00B50090"/>
    <w:rsid w:val="00B524F5"/>
    <w:rsid w:val="00B55280"/>
    <w:rsid w:val="00B57A41"/>
    <w:rsid w:val="00B734DB"/>
    <w:rsid w:val="00B811C7"/>
    <w:rsid w:val="00B82009"/>
    <w:rsid w:val="00B820E0"/>
    <w:rsid w:val="00B82110"/>
    <w:rsid w:val="00B829A1"/>
    <w:rsid w:val="00B82EDE"/>
    <w:rsid w:val="00B85D8E"/>
    <w:rsid w:val="00B964B6"/>
    <w:rsid w:val="00BA4D48"/>
    <w:rsid w:val="00BA5768"/>
    <w:rsid w:val="00BA60DB"/>
    <w:rsid w:val="00BB085A"/>
    <w:rsid w:val="00BC0EE1"/>
    <w:rsid w:val="00BC38AA"/>
    <w:rsid w:val="00BC5914"/>
    <w:rsid w:val="00BD16FF"/>
    <w:rsid w:val="00BD2155"/>
    <w:rsid w:val="00BD4C69"/>
    <w:rsid w:val="00BD58DC"/>
    <w:rsid w:val="00BE0D5C"/>
    <w:rsid w:val="00BE12E1"/>
    <w:rsid w:val="00BE5645"/>
    <w:rsid w:val="00BE7EB2"/>
    <w:rsid w:val="00C0022A"/>
    <w:rsid w:val="00C0688D"/>
    <w:rsid w:val="00C133C1"/>
    <w:rsid w:val="00C14007"/>
    <w:rsid w:val="00C15DAB"/>
    <w:rsid w:val="00C2534E"/>
    <w:rsid w:val="00C25550"/>
    <w:rsid w:val="00C32F85"/>
    <w:rsid w:val="00C33A0C"/>
    <w:rsid w:val="00C35C50"/>
    <w:rsid w:val="00C36D38"/>
    <w:rsid w:val="00C37EDE"/>
    <w:rsid w:val="00C4015F"/>
    <w:rsid w:val="00C409A1"/>
    <w:rsid w:val="00C41008"/>
    <w:rsid w:val="00C4200E"/>
    <w:rsid w:val="00C42BE7"/>
    <w:rsid w:val="00C4642E"/>
    <w:rsid w:val="00C50918"/>
    <w:rsid w:val="00C51E4C"/>
    <w:rsid w:val="00C55FBA"/>
    <w:rsid w:val="00C57EC4"/>
    <w:rsid w:val="00C631B6"/>
    <w:rsid w:val="00C64DD5"/>
    <w:rsid w:val="00C70E03"/>
    <w:rsid w:val="00C7297F"/>
    <w:rsid w:val="00C73690"/>
    <w:rsid w:val="00C74B36"/>
    <w:rsid w:val="00C9073D"/>
    <w:rsid w:val="00C9500A"/>
    <w:rsid w:val="00C95E10"/>
    <w:rsid w:val="00C95F07"/>
    <w:rsid w:val="00C9644A"/>
    <w:rsid w:val="00C96792"/>
    <w:rsid w:val="00CA0684"/>
    <w:rsid w:val="00CB03FE"/>
    <w:rsid w:val="00CB3E62"/>
    <w:rsid w:val="00CB5FDD"/>
    <w:rsid w:val="00CC0355"/>
    <w:rsid w:val="00CC139E"/>
    <w:rsid w:val="00CC2D0E"/>
    <w:rsid w:val="00CC7803"/>
    <w:rsid w:val="00CC7C30"/>
    <w:rsid w:val="00CD05AB"/>
    <w:rsid w:val="00CE0074"/>
    <w:rsid w:val="00CE0282"/>
    <w:rsid w:val="00CE0692"/>
    <w:rsid w:val="00CE2120"/>
    <w:rsid w:val="00CE3869"/>
    <w:rsid w:val="00CE4C1C"/>
    <w:rsid w:val="00CE4D04"/>
    <w:rsid w:val="00CE52B3"/>
    <w:rsid w:val="00CF2B9D"/>
    <w:rsid w:val="00CF6BA1"/>
    <w:rsid w:val="00CF7CEB"/>
    <w:rsid w:val="00D00533"/>
    <w:rsid w:val="00D00D44"/>
    <w:rsid w:val="00D01282"/>
    <w:rsid w:val="00D02C54"/>
    <w:rsid w:val="00D05D79"/>
    <w:rsid w:val="00D11275"/>
    <w:rsid w:val="00D12911"/>
    <w:rsid w:val="00D1349E"/>
    <w:rsid w:val="00D139D9"/>
    <w:rsid w:val="00D222BB"/>
    <w:rsid w:val="00D25D46"/>
    <w:rsid w:val="00D2719B"/>
    <w:rsid w:val="00D313F1"/>
    <w:rsid w:val="00D31818"/>
    <w:rsid w:val="00D37335"/>
    <w:rsid w:val="00D4145F"/>
    <w:rsid w:val="00D42D35"/>
    <w:rsid w:val="00D43C12"/>
    <w:rsid w:val="00D45BE7"/>
    <w:rsid w:val="00D51FF0"/>
    <w:rsid w:val="00D52205"/>
    <w:rsid w:val="00D52F65"/>
    <w:rsid w:val="00D53BF6"/>
    <w:rsid w:val="00D56896"/>
    <w:rsid w:val="00D609E0"/>
    <w:rsid w:val="00D6143A"/>
    <w:rsid w:val="00D61647"/>
    <w:rsid w:val="00D62A82"/>
    <w:rsid w:val="00D63C06"/>
    <w:rsid w:val="00D64F8D"/>
    <w:rsid w:val="00D70F33"/>
    <w:rsid w:val="00D71C8F"/>
    <w:rsid w:val="00D77429"/>
    <w:rsid w:val="00D81C7E"/>
    <w:rsid w:val="00D8641E"/>
    <w:rsid w:val="00D93C73"/>
    <w:rsid w:val="00D9554F"/>
    <w:rsid w:val="00D95CC8"/>
    <w:rsid w:val="00D960FC"/>
    <w:rsid w:val="00D9640F"/>
    <w:rsid w:val="00DA442A"/>
    <w:rsid w:val="00DA5BA7"/>
    <w:rsid w:val="00DB200B"/>
    <w:rsid w:val="00DB20F3"/>
    <w:rsid w:val="00DB57FF"/>
    <w:rsid w:val="00DB6801"/>
    <w:rsid w:val="00DC00FF"/>
    <w:rsid w:val="00DC1E34"/>
    <w:rsid w:val="00DC3F91"/>
    <w:rsid w:val="00DC63BB"/>
    <w:rsid w:val="00DD0718"/>
    <w:rsid w:val="00DD3BF1"/>
    <w:rsid w:val="00DD4286"/>
    <w:rsid w:val="00DD648B"/>
    <w:rsid w:val="00DE36C9"/>
    <w:rsid w:val="00DE3EEE"/>
    <w:rsid w:val="00E004AE"/>
    <w:rsid w:val="00E04435"/>
    <w:rsid w:val="00E0620B"/>
    <w:rsid w:val="00E0650E"/>
    <w:rsid w:val="00E07137"/>
    <w:rsid w:val="00E1067E"/>
    <w:rsid w:val="00E1559D"/>
    <w:rsid w:val="00E2461B"/>
    <w:rsid w:val="00E24EEB"/>
    <w:rsid w:val="00E27F1E"/>
    <w:rsid w:val="00E34169"/>
    <w:rsid w:val="00E35C19"/>
    <w:rsid w:val="00E44575"/>
    <w:rsid w:val="00E45388"/>
    <w:rsid w:val="00E52E7A"/>
    <w:rsid w:val="00E53A38"/>
    <w:rsid w:val="00E548F7"/>
    <w:rsid w:val="00E564C3"/>
    <w:rsid w:val="00E56C97"/>
    <w:rsid w:val="00E60229"/>
    <w:rsid w:val="00E62C38"/>
    <w:rsid w:val="00E77715"/>
    <w:rsid w:val="00E8229D"/>
    <w:rsid w:val="00E83FE8"/>
    <w:rsid w:val="00E8491B"/>
    <w:rsid w:val="00E86E93"/>
    <w:rsid w:val="00E9770B"/>
    <w:rsid w:val="00EA26A9"/>
    <w:rsid w:val="00EA30B3"/>
    <w:rsid w:val="00EA4309"/>
    <w:rsid w:val="00EA6A6A"/>
    <w:rsid w:val="00EB2606"/>
    <w:rsid w:val="00EB2A43"/>
    <w:rsid w:val="00EC04B8"/>
    <w:rsid w:val="00EC34B1"/>
    <w:rsid w:val="00ED1FA7"/>
    <w:rsid w:val="00ED43F3"/>
    <w:rsid w:val="00ED5297"/>
    <w:rsid w:val="00ED5D9E"/>
    <w:rsid w:val="00ED6385"/>
    <w:rsid w:val="00ED6E36"/>
    <w:rsid w:val="00EE0C7A"/>
    <w:rsid w:val="00EE3BC3"/>
    <w:rsid w:val="00EE62DD"/>
    <w:rsid w:val="00EE6CFA"/>
    <w:rsid w:val="00F002B2"/>
    <w:rsid w:val="00F04355"/>
    <w:rsid w:val="00F04C25"/>
    <w:rsid w:val="00F12996"/>
    <w:rsid w:val="00F14442"/>
    <w:rsid w:val="00F14C8F"/>
    <w:rsid w:val="00F17F96"/>
    <w:rsid w:val="00F2007C"/>
    <w:rsid w:val="00F231AF"/>
    <w:rsid w:val="00F25082"/>
    <w:rsid w:val="00F31943"/>
    <w:rsid w:val="00F3562C"/>
    <w:rsid w:val="00F400D3"/>
    <w:rsid w:val="00F413CD"/>
    <w:rsid w:val="00F428E1"/>
    <w:rsid w:val="00F45B75"/>
    <w:rsid w:val="00F51A41"/>
    <w:rsid w:val="00F62CD2"/>
    <w:rsid w:val="00F67740"/>
    <w:rsid w:val="00F67A38"/>
    <w:rsid w:val="00F67A9F"/>
    <w:rsid w:val="00F756AC"/>
    <w:rsid w:val="00F75C47"/>
    <w:rsid w:val="00F77308"/>
    <w:rsid w:val="00F841DB"/>
    <w:rsid w:val="00F9018E"/>
    <w:rsid w:val="00F9372F"/>
    <w:rsid w:val="00F93ACC"/>
    <w:rsid w:val="00F97DE6"/>
    <w:rsid w:val="00FA20B6"/>
    <w:rsid w:val="00FA64F2"/>
    <w:rsid w:val="00FB13B9"/>
    <w:rsid w:val="00FB25ED"/>
    <w:rsid w:val="00FB4632"/>
    <w:rsid w:val="00FC0FC3"/>
    <w:rsid w:val="00FD23C3"/>
    <w:rsid w:val="00FD3BDA"/>
    <w:rsid w:val="00FD4AAE"/>
    <w:rsid w:val="00FE2E90"/>
    <w:rsid w:val="00FE390A"/>
    <w:rsid w:val="00FE4449"/>
    <w:rsid w:val="00FE4BCE"/>
    <w:rsid w:val="00FF0AED"/>
    <w:rsid w:val="00FF40DD"/>
    <w:rsid w:val="00FF5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92ACF2-84FD-4E1C-8A1B-CAB0BFE7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6AC"/>
    <w:pPr>
      <w:widowControl w:val="0"/>
      <w:jc w:val="both"/>
    </w:pPr>
    <w:rPr>
      <w:kern w:val="2"/>
      <w:sz w:val="21"/>
      <w:szCs w:val="24"/>
    </w:rPr>
  </w:style>
  <w:style w:type="paragraph" w:styleId="2">
    <w:name w:val="heading 2"/>
    <w:basedOn w:val="a"/>
    <w:link w:val="2Char"/>
    <w:uiPriority w:val="9"/>
    <w:qFormat/>
    <w:locked/>
    <w:rsid w:val="001A0C1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B4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B44AC"/>
    <w:rPr>
      <w:rFonts w:cs="Times New Roman"/>
      <w:kern w:val="2"/>
      <w:sz w:val="18"/>
      <w:szCs w:val="18"/>
    </w:rPr>
  </w:style>
  <w:style w:type="paragraph" w:styleId="a4">
    <w:name w:val="footer"/>
    <w:basedOn w:val="a"/>
    <w:link w:val="Char0"/>
    <w:uiPriority w:val="99"/>
    <w:rsid w:val="000B44A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B44AC"/>
    <w:rPr>
      <w:rFonts w:cs="Times New Roman"/>
      <w:kern w:val="2"/>
      <w:sz w:val="18"/>
      <w:szCs w:val="18"/>
    </w:rPr>
  </w:style>
  <w:style w:type="paragraph" w:styleId="a5">
    <w:name w:val="List Paragraph"/>
    <w:basedOn w:val="a"/>
    <w:uiPriority w:val="99"/>
    <w:qFormat/>
    <w:rsid w:val="007643C5"/>
    <w:pPr>
      <w:ind w:firstLineChars="200" w:firstLine="420"/>
    </w:pPr>
    <w:rPr>
      <w:rFonts w:ascii="Calibri" w:hAnsi="Calibri"/>
      <w:szCs w:val="22"/>
    </w:rPr>
  </w:style>
  <w:style w:type="character" w:styleId="a6">
    <w:name w:val="annotation reference"/>
    <w:basedOn w:val="a0"/>
    <w:uiPriority w:val="99"/>
    <w:rsid w:val="000B1D3F"/>
    <w:rPr>
      <w:rFonts w:cs="Times New Roman"/>
      <w:sz w:val="16"/>
      <w:szCs w:val="16"/>
    </w:rPr>
  </w:style>
  <w:style w:type="paragraph" w:styleId="a7">
    <w:name w:val="annotation text"/>
    <w:basedOn w:val="a"/>
    <w:link w:val="Char1"/>
    <w:uiPriority w:val="99"/>
    <w:rsid w:val="000B1D3F"/>
    <w:rPr>
      <w:sz w:val="20"/>
      <w:szCs w:val="20"/>
    </w:rPr>
  </w:style>
  <w:style w:type="character" w:customStyle="1" w:styleId="Char1">
    <w:name w:val="批注文字 Char"/>
    <w:basedOn w:val="a0"/>
    <w:link w:val="a7"/>
    <w:uiPriority w:val="99"/>
    <w:locked/>
    <w:rsid w:val="000B1D3F"/>
    <w:rPr>
      <w:rFonts w:cs="Times New Roman"/>
      <w:kern w:val="2"/>
      <w:lang w:val="en-US"/>
    </w:rPr>
  </w:style>
  <w:style w:type="paragraph" w:styleId="a8">
    <w:name w:val="annotation subject"/>
    <w:basedOn w:val="a7"/>
    <w:next w:val="a7"/>
    <w:link w:val="Char2"/>
    <w:uiPriority w:val="99"/>
    <w:rsid w:val="000B1D3F"/>
    <w:rPr>
      <w:b/>
      <w:bCs/>
    </w:rPr>
  </w:style>
  <w:style w:type="character" w:customStyle="1" w:styleId="Char2">
    <w:name w:val="批注主题 Char"/>
    <w:basedOn w:val="Char1"/>
    <w:link w:val="a8"/>
    <w:uiPriority w:val="99"/>
    <w:locked/>
    <w:rsid w:val="000B1D3F"/>
    <w:rPr>
      <w:rFonts w:cs="Times New Roman"/>
      <w:b/>
      <w:bCs/>
      <w:kern w:val="2"/>
      <w:lang w:val="en-US"/>
    </w:rPr>
  </w:style>
  <w:style w:type="paragraph" w:styleId="a9">
    <w:name w:val="Balloon Text"/>
    <w:basedOn w:val="a"/>
    <w:link w:val="Char3"/>
    <w:uiPriority w:val="99"/>
    <w:rsid w:val="000B1D3F"/>
    <w:rPr>
      <w:rFonts w:ascii="Tahoma" w:hAnsi="Tahoma" w:cs="Tahoma"/>
      <w:sz w:val="16"/>
      <w:szCs w:val="16"/>
    </w:rPr>
  </w:style>
  <w:style w:type="character" w:customStyle="1" w:styleId="Char3">
    <w:name w:val="批注框文本 Char"/>
    <w:basedOn w:val="a0"/>
    <w:link w:val="a9"/>
    <w:uiPriority w:val="99"/>
    <w:locked/>
    <w:rsid w:val="000B1D3F"/>
    <w:rPr>
      <w:rFonts w:ascii="Tahoma" w:hAnsi="Tahoma" w:cs="Tahoma"/>
      <w:kern w:val="2"/>
      <w:sz w:val="16"/>
      <w:szCs w:val="16"/>
      <w:lang w:val="en-US"/>
    </w:rPr>
  </w:style>
  <w:style w:type="paragraph" w:styleId="aa">
    <w:name w:val="Document Map"/>
    <w:basedOn w:val="a"/>
    <w:link w:val="Char4"/>
    <w:uiPriority w:val="99"/>
    <w:rsid w:val="00A87C7A"/>
    <w:rPr>
      <w:rFonts w:ascii="宋体"/>
      <w:sz w:val="18"/>
      <w:szCs w:val="18"/>
    </w:rPr>
  </w:style>
  <w:style w:type="character" w:customStyle="1" w:styleId="Char4">
    <w:name w:val="文档结构图 Char"/>
    <w:basedOn w:val="a0"/>
    <w:link w:val="aa"/>
    <w:uiPriority w:val="99"/>
    <w:locked/>
    <w:rsid w:val="00A87C7A"/>
    <w:rPr>
      <w:rFonts w:ascii="宋体" w:cs="Times New Roman"/>
      <w:kern w:val="2"/>
      <w:sz w:val="18"/>
      <w:szCs w:val="18"/>
    </w:rPr>
  </w:style>
  <w:style w:type="paragraph" w:styleId="ab">
    <w:name w:val="Date"/>
    <w:basedOn w:val="a"/>
    <w:next w:val="a"/>
    <w:link w:val="Char5"/>
    <w:uiPriority w:val="99"/>
    <w:rsid w:val="005B7A9A"/>
    <w:pPr>
      <w:ind w:leftChars="2500" w:left="100"/>
    </w:pPr>
  </w:style>
  <w:style w:type="character" w:customStyle="1" w:styleId="Char5">
    <w:name w:val="日期 Char"/>
    <w:basedOn w:val="a0"/>
    <w:link w:val="ab"/>
    <w:uiPriority w:val="99"/>
    <w:locked/>
    <w:rsid w:val="005B7A9A"/>
    <w:rPr>
      <w:rFonts w:cs="Times New Roman"/>
      <w:kern w:val="2"/>
      <w:sz w:val="24"/>
      <w:szCs w:val="24"/>
    </w:rPr>
  </w:style>
  <w:style w:type="character" w:styleId="ac">
    <w:name w:val="Hyperlink"/>
    <w:basedOn w:val="a0"/>
    <w:uiPriority w:val="99"/>
    <w:semiHidden/>
    <w:unhideWhenUsed/>
    <w:rsid w:val="001A0C17"/>
    <w:rPr>
      <w:color w:val="0000FF"/>
      <w:u w:val="single"/>
    </w:rPr>
  </w:style>
  <w:style w:type="character" w:customStyle="1" w:styleId="2Char">
    <w:name w:val="标题 2 Char"/>
    <w:basedOn w:val="a0"/>
    <w:link w:val="2"/>
    <w:uiPriority w:val="9"/>
    <w:rsid w:val="001A0C17"/>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34326">
      <w:bodyDiv w:val="1"/>
      <w:marLeft w:val="0"/>
      <w:marRight w:val="0"/>
      <w:marTop w:val="0"/>
      <w:marBottom w:val="0"/>
      <w:divBdr>
        <w:top w:val="none" w:sz="0" w:space="0" w:color="auto"/>
        <w:left w:val="none" w:sz="0" w:space="0" w:color="auto"/>
        <w:bottom w:val="none" w:sz="0" w:space="0" w:color="auto"/>
        <w:right w:val="none" w:sz="0" w:space="0" w:color="auto"/>
      </w:divBdr>
    </w:div>
    <w:div w:id="638464826">
      <w:marLeft w:val="0"/>
      <w:marRight w:val="0"/>
      <w:marTop w:val="0"/>
      <w:marBottom w:val="0"/>
      <w:divBdr>
        <w:top w:val="none" w:sz="0" w:space="0" w:color="auto"/>
        <w:left w:val="none" w:sz="0" w:space="0" w:color="auto"/>
        <w:bottom w:val="none" w:sz="0" w:space="0" w:color="auto"/>
        <w:right w:val="none" w:sz="0" w:space="0" w:color="auto"/>
      </w:divBdr>
      <w:divsChild>
        <w:div w:id="638464827">
          <w:marLeft w:val="0"/>
          <w:marRight w:val="0"/>
          <w:marTop w:val="0"/>
          <w:marBottom w:val="0"/>
          <w:divBdr>
            <w:top w:val="none" w:sz="0" w:space="0" w:color="auto"/>
            <w:left w:val="none" w:sz="0" w:space="0" w:color="auto"/>
            <w:bottom w:val="none" w:sz="0" w:space="0" w:color="auto"/>
            <w:right w:val="none" w:sz="0" w:space="0" w:color="auto"/>
          </w:divBdr>
          <w:divsChild>
            <w:div w:id="638464828">
              <w:marLeft w:val="0"/>
              <w:marRight w:val="0"/>
              <w:marTop w:val="0"/>
              <w:marBottom w:val="0"/>
              <w:divBdr>
                <w:top w:val="none" w:sz="0" w:space="0" w:color="auto"/>
                <w:left w:val="none" w:sz="0" w:space="0" w:color="auto"/>
                <w:bottom w:val="none" w:sz="0" w:space="0" w:color="auto"/>
                <w:right w:val="none" w:sz="0" w:space="0" w:color="auto"/>
              </w:divBdr>
            </w:div>
            <w:div w:id="638464829">
              <w:marLeft w:val="0"/>
              <w:marRight w:val="0"/>
              <w:marTop w:val="0"/>
              <w:marBottom w:val="0"/>
              <w:divBdr>
                <w:top w:val="none" w:sz="0" w:space="0" w:color="auto"/>
                <w:left w:val="none" w:sz="0" w:space="0" w:color="auto"/>
                <w:bottom w:val="none" w:sz="0" w:space="0" w:color="auto"/>
                <w:right w:val="none" w:sz="0" w:space="0" w:color="auto"/>
              </w:divBdr>
            </w:div>
            <w:div w:id="638464832">
              <w:marLeft w:val="0"/>
              <w:marRight w:val="0"/>
              <w:marTop w:val="0"/>
              <w:marBottom w:val="0"/>
              <w:divBdr>
                <w:top w:val="none" w:sz="0" w:space="0" w:color="auto"/>
                <w:left w:val="none" w:sz="0" w:space="0" w:color="auto"/>
                <w:bottom w:val="none" w:sz="0" w:space="0" w:color="auto"/>
                <w:right w:val="none" w:sz="0" w:space="0" w:color="auto"/>
              </w:divBdr>
            </w:div>
            <w:div w:id="6384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4833">
      <w:marLeft w:val="0"/>
      <w:marRight w:val="0"/>
      <w:marTop w:val="0"/>
      <w:marBottom w:val="0"/>
      <w:divBdr>
        <w:top w:val="none" w:sz="0" w:space="0" w:color="auto"/>
        <w:left w:val="none" w:sz="0" w:space="0" w:color="auto"/>
        <w:bottom w:val="none" w:sz="0" w:space="0" w:color="auto"/>
        <w:right w:val="none" w:sz="0" w:space="0" w:color="auto"/>
      </w:divBdr>
      <w:divsChild>
        <w:div w:id="638464825">
          <w:marLeft w:val="0"/>
          <w:marRight w:val="0"/>
          <w:marTop w:val="0"/>
          <w:marBottom w:val="0"/>
          <w:divBdr>
            <w:top w:val="none" w:sz="0" w:space="0" w:color="auto"/>
            <w:left w:val="none" w:sz="0" w:space="0" w:color="auto"/>
            <w:bottom w:val="none" w:sz="0" w:space="0" w:color="auto"/>
            <w:right w:val="none" w:sz="0" w:space="0" w:color="auto"/>
          </w:divBdr>
          <w:divsChild>
            <w:div w:id="638464830">
              <w:marLeft w:val="0"/>
              <w:marRight w:val="115"/>
              <w:marTop w:val="0"/>
              <w:marBottom w:val="0"/>
              <w:divBdr>
                <w:top w:val="single" w:sz="4" w:space="0" w:color="B0D7FC"/>
                <w:left w:val="single" w:sz="4" w:space="0" w:color="B0D7FC"/>
                <w:bottom w:val="single" w:sz="4" w:space="0" w:color="B0D7FC"/>
                <w:right w:val="single" w:sz="4" w:space="0" w:color="B0D7FC"/>
              </w:divBdr>
              <w:divsChild>
                <w:div w:id="638464824">
                  <w:marLeft w:val="0"/>
                  <w:marRight w:val="0"/>
                  <w:marTop w:val="0"/>
                  <w:marBottom w:val="0"/>
                  <w:divBdr>
                    <w:top w:val="none" w:sz="0" w:space="0" w:color="auto"/>
                    <w:left w:val="none" w:sz="0" w:space="0" w:color="auto"/>
                    <w:bottom w:val="none" w:sz="0" w:space="0" w:color="auto"/>
                    <w:right w:val="none" w:sz="0" w:space="0" w:color="auto"/>
                  </w:divBdr>
                  <w:divsChild>
                    <w:div w:id="638464831">
                      <w:marLeft w:val="288"/>
                      <w:marRight w:val="288"/>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nshichu.xaut.edu.cn/info/1182/186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1056</Characters>
  <Application>Microsoft Office Word</Application>
  <DocSecurity>0</DocSecurity>
  <Lines>8</Lines>
  <Paragraphs>2</Paragraphs>
  <ScaleCrop>false</ScaleCrop>
  <Company>信念技术论坛</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dreamsummit</cp:lastModifiedBy>
  <cp:revision>5</cp:revision>
  <cp:lastPrinted>2019-10-10T08:55:00Z</cp:lastPrinted>
  <dcterms:created xsi:type="dcterms:W3CDTF">2019-10-10T08:41:00Z</dcterms:created>
  <dcterms:modified xsi:type="dcterms:W3CDTF">2019-10-10T09:09:00Z</dcterms:modified>
</cp:coreProperties>
</file>